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51" w:rsidRDefault="005A5A51" w:rsidP="005A5A51">
      <w:pPr>
        <w:tabs>
          <w:tab w:val="left" w:pos="1590"/>
          <w:tab w:val="center" w:pos="4320"/>
        </w:tabs>
        <w:autoSpaceDE w:val="0"/>
        <w:autoSpaceDN w:val="0"/>
        <w:adjustRightInd w:val="0"/>
        <w:spacing w:after="200" w:line="276" w:lineRule="auto"/>
        <w:jc w:val="center"/>
        <w:rPr>
          <w:rFonts w:cs="Times New Roman"/>
          <w:b/>
          <w:bCs/>
          <w:color w:val="365F91"/>
          <w:sz w:val="32"/>
          <w:szCs w:val="32"/>
        </w:rPr>
      </w:pPr>
      <w:bookmarkStart w:id="0" w:name="_GoBack"/>
      <w:bookmarkEnd w:id="0"/>
      <w:r>
        <w:rPr>
          <w:noProof/>
        </w:rPr>
        <w:drawing>
          <wp:inline distT="0" distB="0" distL="0" distR="0">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A5A51" w:rsidRDefault="005A5A51" w:rsidP="005A5A51">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A5A51" w:rsidTr="005A5A51">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autoSpaceDE w:val="0"/>
              <w:autoSpaceDN w:val="0"/>
              <w:adjustRightInd w:val="0"/>
              <w:spacing w:line="276" w:lineRule="auto"/>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5A5A51" w:rsidRDefault="005A5A51" w:rsidP="005A5A51">
      <w:pPr>
        <w:autoSpaceDE w:val="0"/>
        <w:autoSpaceDN w:val="0"/>
        <w:adjustRightInd w:val="0"/>
        <w:spacing w:before="240" w:after="200" w:line="276" w:lineRule="auto"/>
        <w:rPr>
          <w:rFonts w:cs="Times New Roman" w:hint="cs"/>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A5A51" w:rsidTr="005A5A51">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autoSpaceDE w:val="0"/>
              <w:autoSpaceDN w:val="0"/>
              <w:adjustRightInd w:val="0"/>
              <w:spacing w:line="276" w:lineRule="auto"/>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A5A51" w:rsidRDefault="005A5A51" w:rsidP="005A5A51">
      <w:pPr>
        <w:autoSpaceDE w:val="0"/>
        <w:autoSpaceDN w:val="0"/>
        <w:adjustRightInd w:val="0"/>
        <w:spacing w:after="200" w:line="276" w:lineRule="auto"/>
        <w:rPr>
          <w:rFonts w:hint="cs"/>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clear" w:pos="360"/>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tcPr>
          <w:p w:rsidR="005A5A51" w:rsidRDefault="005A5A51">
            <w:pPr>
              <w:autoSpaceDE w:val="0"/>
              <w:autoSpaceDN w:val="0"/>
              <w:adjustRightInd w:val="0"/>
              <w:spacing w:line="276" w:lineRule="auto"/>
              <w:rPr>
                <w:rFonts w:cs="Times New Roman"/>
                <w:sz w:val="28"/>
                <w:szCs w:val="28"/>
                <w:lang w:bidi="ar-IQ"/>
              </w:rPr>
            </w:pP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A5A51" w:rsidRDefault="005A5A51">
            <w:pPr>
              <w:autoSpaceDE w:val="0"/>
              <w:autoSpaceDN w:val="0"/>
              <w:adjustRightInd w:val="0"/>
              <w:spacing w:line="276" w:lineRule="auto"/>
              <w:rPr>
                <w:rFonts w:cs="Times New Roman"/>
                <w:sz w:val="28"/>
                <w:szCs w:val="28"/>
                <w:lang w:bidi="ar-IQ"/>
              </w:rPr>
            </w:pPr>
          </w:p>
        </w:tc>
      </w:tr>
      <w:tr w:rsidR="005A5A51" w:rsidTr="005A5A5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5A5A51" w:rsidTr="005A5A5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autoSpaceDE w:val="0"/>
              <w:autoSpaceDN w:val="0"/>
              <w:adjustRightInd w:val="0"/>
              <w:spacing w:line="276" w:lineRule="auto"/>
              <w:rPr>
                <w:rFonts w:cs="Times New Roman"/>
                <w:sz w:val="28"/>
                <w:szCs w:val="28"/>
                <w:lang w:bidi="ar-IQ"/>
              </w:rPr>
            </w:pPr>
            <w:r>
              <w:rPr>
                <w:rFonts w:cs="Times New Roman" w:hint="cs"/>
                <w:sz w:val="28"/>
                <w:szCs w:val="28"/>
                <w:rtl/>
                <w:lang w:bidi="ar-IQ"/>
              </w:rPr>
              <w:t>أهداف البرنامج الأكاديمي</w:t>
            </w:r>
          </w:p>
        </w:tc>
      </w:tr>
      <w:tr w:rsidR="005A5A51" w:rsidTr="005A5A51">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pStyle w:val="a8"/>
              <w:numPr>
                <w:ilvl w:val="0"/>
                <w:numId w:val="18"/>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5A5A51" w:rsidRDefault="005A5A51" w:rsidP="005A5A51">
            <w:pPr>
              <w:pStyle w:val="a8"/>
              <w:numPr>
                <w:ilvl w:val="0"/>
                <w:numId w:val="18"/>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5A5A51" w:rsidRDefault="005A5A51" w:rsidP="005A5A51">
            <w:pPr>
              <w:pStyle w:val="a8"/>
              <w:numPr>
                <w:ilvl w:val="0"/>
                <w:numId w:val="18"/>
              </w:numPr>
            </w:pPr>
            <w:r>
              <w:rPr>
                <w:rtl/>
              </w:rPr>
              <w:t>إعداد مختصين في تقديم برامج</w:t>
            </w:r>
            <w:r>
              <w:rPr>
                <w:rFonts w:hint="cs"/>
              </w:rPr>
              <w:t xml:space="preserve"> </w:t>
            </w:r>
            <w:r>
              <w:rPr>
                <w:rtl/>
              </w:rPr>
              <w:t>التربية الجمالية وتنفيذها</w:t>
            </w:r>
          </w:p>
          <w:p w:rsidR="005A5A51" w:rsidRDefault="005A5A51" w:rsidP="005A5A51">
            <w:pPr>
              <w:pStyle w:val="a8"/>
              <w:numPr>
                <w:ilvl w:val="0"/>
                <w:numId w:val="18"/>
              </w:numPr>
            </w:pPr>
            <w:r>
              <w:rPr>
                <w:rtl/>
              </w:rPr>
              <w:t>إعداد الحوث العلمية</w:t>
            </w:r>
            <w:r>
              <w:rPr>
                <w:rFonts w:hint="cs"/>
              </w:rPr>
              <w:t xml:space="preserve"> </w:t>
            </w:r>
            <w:r>
              <w:rPr>
                <w:rtl/>
              </w:rPr>
              <w:t>والميدانية في مجالات الفنون والتربية</w:t>
            </w:r>
          </w:p>
          <w:p w:rsidR="005A5A51" w:rsidRDefault="005A5A51" w:rsidP="005A5A51">
            <w:pPr>
              <w:pStyle w:val="a8"/>
              <w:numPr>
                <w:ilvl w:val="0"/>
                <w:numId w:val="18"/>
              </w:numPr>
            </w:pPr>
            <w:r>
              <w:rPr>
                <w:rtl/>
              </w:rPr>
              <w:t>إعداد برامج التدريب</w:t>
            </w:r>
            <w:r>
              <w:rPr>
                <w:rFonts w:hint="cs"/>
              </w:rPr>
              <w:t xml:space="preserve"> </w:t>
            </w:r>
            <w:r>
              <w:rPr>
                <w:rtl/>
              </w:rPr>
              <w:t>للعاملين في مجلات التربية الفنية بمستوياته المتنوعة</w:t>
            </w:r>
          </w:p>
          <w:p w:rsidR="005A5A51" w:rsidRDefault="005A5A51" w:rsidP="005A5A51">
            <w:pPr>
              <w:pStyle w:val="a8"/>
              <w:numPr>
                <w:ilvl w:val="0"/>
                <w:numId w:val="18"/>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bl>
    <w:p w:rsidR="005A5A51" w:rsidRDefault="005A5A51" w:rsidP="005A5A51">
      <w:pPr>
        <w:rPr>
          <w:rtl/>
        </w:rPr>
      </w:pPr>
    </w:p>
    <w:p w:rsidR="005A5A51" w:rsidRDefault="005A5A51" w:rsidP="005A5A51">
      <w:pPr>
        <w:rPr>
          <w:rtl/>
        </w:rPr>
      </w:pPr>
    </w:p>
    <w:p w:rsidR="005A5A51" w:rsidRDefault="005A5A51" w:rsidP="005A5A51">
      <w:pPr>
        <w:rPr>
          <w:rtl/>
        </w:rPr>
      </w:pPr>
    </w:p>
    <w:p w:rsidR="005A5A51" w:rsidRDefault="005A5A51" w:rsidP="005A5A51">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5A5A51" w:rsidTr="005A5A5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clear" w:pos="360"/>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lastRenderedPageBreak/>
              <w:t xml:space="preserve"> مخرجات التعلم المطلوبة وطرائق التعليم والتعلم والتقييم</w:t>
            </w:r>
          </w:p>
        </w:tc>
      </w:tr>
      <w:tr w:rsidR="005A5A51" w:rsidTr="005A5A51">
        <w:trPr>
          <w:trHeight w:val="2851"/>
        </w:trPr>
        <w:tc>
          <w:tcPr>
            <w:tcW w:w="9720" w:type="dxa"/>
            <w:tcBorders>
              <w:top w:val="nil"/>
              <w:left w:val="single" w:sz="8" w:space="0" w:color="4F81BD"/>
              <w:bottom w:val="nil"/>
              <w:right w:val="single" w:sz="8" w:space="0" w:color="4F81BD"/>
            </w:tcBorders>
            <w:shd w:val="clear" w:color="auto" w:fill="DBE5F1"/>
            <w:vAlign w:val="center"/>
            <w:hideMark/>
          </w:tcPr>
          <w:p w:rsidR="005A5A51" w:rsidRDefault="005A5A51">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أ-الأهداف المعرفية :</w:t>
            </w:r>
          </w:p>
          <w:p w:rsidR="005A5A51" w:rsidRDefault="005A5A51" w:rsidP="005A5A51">
            <w:pPr>
              <w:pStyle w:val="a8"/>
              <w:numPr>
                <w:ilvl w:val="3"/>
                <w:numId w:val="20"/>
              </w:numPr>
              <w:ind w:left="42" w:firstLine="284"/>
              <w:rPr>
                <w:rFonts w:hint="cs"/>
                <w:rtl/>
              </w:rPr>
            </w:pPr>
            <w:r>
              <w:rPr>
                <w:rtl/>
              </w:rPr>
              <w:t>أن يتمكن الطلبة من اعتماد</w:t>
            </w:r>
            <w:r>
              <w:rPr>
                <w:rFonts w:hint="cs"/>
              </w:rPr>
              <w:t xml:space="preserve"> </w:t>
            </w:r>
            <w:r>
              <w:rPr>
                <w:rtl/>
              </w:rPr>
              <w:t>أساليب  التفكير العلمي في مواجهة المشكلات</w:t>
            </w:r>
          </w:p>
          <w:p w:rsidR="005A5A51" w:rsidRDefault="005A5A51" w:rsidP="005A5A51">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5A5A51" w:rsidRDefault="005A5A51" w:rsidP="005A5A51">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5A5A51" w:rsidRDefault="005A5A51" w:rsidP="005A5A51">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5A5A51" w:rsidRDefault="005A5A51" w:rsidP="005A5A51">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5A5A51" w:rsidRDefault="005A5A51" w:rsidP="005A5A51">
            <w:pPr>
              <w:pStyle w:val="a8"/>
              <w:numPr>
                <w:ilvl w:val="3"/>
                <w:numId w:val="20"/>
              </w:numPr>
              <w:autoSpaceDE w:val="0"/>
              <w:autoSpaceDN w:val="0"/>
              <w:adjustRightInd w:val="0"/>
              <w:ind w:left="42" w:firstLine="284"/>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p>
        </w:tc>
      </w:tr>
      <w:tr w:rsidR="005A5A51" w:rsidTr="005A5A51">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A5A51" w:rsidRDefault="005A5A51">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5A5A51" w:rsidRDefault="005A5A51" w:rsidP="005A5A51">
            <w:pPr>
              <w:pStyle w:val="a8"/>
              <w:numPr>
                <w:ilvl w:val="0"/>
                <w:numId w:val="22"/>
              </w:numPr>
              <w:rPr>
                <w:rFonts w:hint="cs"/>
                <w:rtl/>
              </w:rPr>
            </w:pPr>
            <w:r>
              <w:rPr>
                <w:rtl/>
              </w:rPr>
              <w:t>أن ينمي الطالب مهارته في</w:t>
            </w:r>
            <w:r>
              <w:rPr>
                <w:rFonts w:hint="cs"/>
              </w:rPr>
              <w:t xml:space="preserve"> </w:t>
            </w:r>
            <w:r>
              <w:rPr>
                <w:rtl/>
              </w:rPr>
              <w:t>الإبداع الفني</w:t>
            </w:r>
          </w:p>
          <w:p w:rsidR="005A5A51" w:rsidRDefault="005A5A51" w:rsidP="005A5A51">
            <w:pPr>
              <w:pStyle w:val="a8"/>
              <w:numPr>
                <w:ilvl w:val="0"/>
                <w:numId w:val="22"/>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5A5A51" w:rsidRDefault="005A5A51" w:rsidP="005A5A51">
            <w:pPr>
              <w:pStyle w:val="a8"/>
              <w:numPr>
                <w:ilvl w:val="0"/>
                <w:numId w:val="22"/>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5A5A51" w:rsidRDefault="005A5A51">
            <w:pPr>
              <w:autoSpaceDE w:val="0"/>
              <w:autoSpaceDN w:val="0"/>
              <w:adjustRightInd w:val="0"/>
              <w:spacing w:line="276" w:lineRule="auto"/>
              <w:ind w:left="1176" w:hanging="567"/>
              <w:rPr>
                <w:rFonts w:cs="Times New Roman"/>
                <w:sz w:val="28"/>
                <w:szCs w:val="28"/>
                <w:lang w:bidi="ar-IQ"/>
              </w:rPr>
            </w:pPr>
          </w:p>
        </w:tc>
      </w:tr>
      <w:tr w:rsidR="005A5A51" w:rsidTr="005A5A51">
        <w:trPr>
          <w:trHeight w:val="69"/>
        </w:trPr>
        <w:tc>
          <w:tcPr>
            <w:tcW w:w="9720" w:type="dxa"/>
            <w:tcBorders>
              <w:top w:val="nil"/>
              <w:left w:val="single" w:sz="8" w:space="0" w:color="4F81BD"/>
              <w:bottom w:val="nil"/>
              <w:right w:val="single" w:sz="8" w:space="0" w:color="4F81BD"/>
            </w:tcBorders>
            <w:shd w:val="clear" w:color="auto" w:fill="DBE5F1"/>
            <w:vAlign w:val="center"/>
            <w:hideMark/>
          </w:tcPr>
          <w:p w:rsidR="005A5A51" w:rsidRDefault="005A5A51">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5A5A51" w:rsidTr="005A5A51">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pStyle w:val="a8"/>
              <w:numPr>
                <w:ilvl w:val="0"/>
                <w:numId w:val="24"/>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5A5A51" w:rsidRDefault="005A5A51" w:rsidP="005A5A51">
            <w:pPr>
              <w:pStyle w:val="a8"/>
              <w:numPr>
                <w:ilvl w:val="0"/>
                <w:numId w:val="24"/>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5A5A51" w:rsidRDefault="005A5A51" w:rsidP="005A5A51">
            <w:pPr>
              <w:pStyle w:val="a8"/>
              <w:numPr>
                <w:ilvl w:val="0"/>
                <w:numId w:val="24"/>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5A5A51" w:rsidRDefault="005A5A51" w:rsidP="005A5A51">
            <w:pPr>
              <w:pStyle w:val="a8"/>
              <w:numPr>
                <w:ilvl w:val="0"/>
                <w:numId w:val="24"/>
              </w:numPr>
              <w:autoSpaceDE w:val="0"/>
              <w:autoSpaceDN w:val="0"/>
              <w:adjustRightInd w:val="0"/>
              <w:ind w:left="0" w:firstLine="360"/>
              <w:rPr>
                <w:rFonts w:asciiTheme="majorBidi" w:hAnsiTheme="majorBidi" w:cstheme="majorBidi"/>
                <w:sz w:val="28"/>
                <w:szCs w:val="28"/>
                <w:lang w:bidi="ar-IQ"/>
              </w:rPr>
            </w:pPr>
            <w:r>
              <w:rPr>
                <w:rFonts w:asciiTheme="majorBidi" w:hAnsiTheme="majorBidi" w:cstheme="majorBidi"/>
                <w:sz w:val="28"/>
                <w:szCs w:val="28"/>
                <w:rtl/>
                <w:lang w:bidi="ar-IQ"/>
              </w:rPr>
              <w:t>التعلم بالعمل والأداء العملي ( التطبيق داخل القاعة الدراسية ) .</w:t>
            </w:r>
          </w:p>
        </w:tc>
      </w:tr>
      <w:tr w:rsidR="005A5A51" w:rsidTr="005A5A51">
        <w:trPr>
          <w:trHeight w:val="261"/>
        </w:trPr>
        <w:tc>
          <w:tcPr>
            <w:tcW w:w="9720" w:type="dxa"/>
            <w:tcBorders>
              <w:top w:val="nil"/>
              <w:left w:val="single" w:sz="8" w:space="0" w:color="4F81BD"/>
              <w:bottom w:val="nil"/>
              <w:right w:val="single" w:sz="8" w:space="0" w:color="4F81BD"/>
            </w:tcBorders>
            <w:shd w:val="clear" w:color="auto" w:fill="DBE5F1"/>
            <w:vAlign w:val="center"/>
            <w:hideMark/>
          </w:tcPr>
          <w:p w:rsidR="005A5A51" w:rsidRDefault="005A5A51">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5A5A51" w:rsidTr="005A5A51">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A5A51" w:rsidRDefault="005A5A51" w:rsidP="005A5A51">
            <w:pPr>
              <w:pStyle w:val="a8"/>
              <w:numPr>
                <w:ilvl w:val="1"/>
                <w:numId w:val="26"/>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5A5A51" w:rsidRDefault="005A5A51" w:rsidP="005A5A51">
            <w:pPr>
              <w:pStyle w:val="a8"/>
              <w:numPr>
                <w:ilvl w:val="1"/>
                <w:numId w:val="26"/>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5A5A51" w:rsidRDefault="005A5A51" w:rsidP="005A5A51">
            <w:pPr>
              <w:pStyle w:val="a8"/>
              <w:numPr>
                <w:ilvl w:val="1"/>
                <w:numId w:val="26"/>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5A5A51" w:rsidRDefault="005A5A51" w:rsidP="005A5A51">
            <w:pPr>
              <w:pStyle w:val="a8"/>
              <w:numPr>
                <w:ilvl w:val="1"/>
                <w:numId w:val="26"/>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5A5A51" w:rsidRDefault="005A5A51" w:rsidP="005A5A51">
            <w:pPr>
              <w:pStyle w:val="a8"/>
              <w:numPr>
                <w:ilvl w:val="1"/>
                <w:numId w:val="26"/>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5A5A51" w:rsidRDefault="005A5A51">
            <w:pPr>
              <w:autoSpaceDE w:val="0"/>
              <w:autoSpaceDN w:val="0"/>
              <w:adjustRightInd w:val="0"/>
              <w:spacing w:line="276" w:lineRule="auto"/>
              <w:rPr>
                <w:rFonts w:cs="Times New Roman"/>
                <w:sz w:val="28"/>
                <w:szCs w:val="28"/>
                <w:lang w:bidi="ar-IQ"/>
              </w:rPr>
            </w:pPr>
          </w:p>
        </w:tc>
      </w:tr>
      <w:tr w:rsidR="005A5A51" w:rsidTr="005A5A51">
        <w:trPr>
          <w:trHeight w:val="1290"/>
        </w:trPr>
        <w:tc>
          <w:tcPr>
            <w:tcW w:w="9720" w:type="dxa"/>
            <w:tcBorders>
              <w:top w:val="nil"/>
              <w:left w:val="single" w:sz="8" w:space="0" w:color="4F81BD"/>
              <w:bottom w:val="nil"/>
              <w:right w:val="single" w:sz="8" w:space="0" w:color="4F81BD"/>
            </w:tcBorders>
            <w:shd w:val="clear" w:color="auto" w:fill="DBE5F1"/>
            <w:vAlign w:val="center"/>
          </w:tcPr>
          <w:p w:rsidR="005A5A51" w:rsidRDefault="005A5A51">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5A5A51" w:rsidRDefault="005A5A51" w:rsidP="005A5A51">
            <w:pPr>
              <w:pStyle w:val="a8"/>
              <w:numPr>
                <w:ilvl w:val="0"/>
                <w:numId w:val="28"/>
              </w:numPr>
              <w:rPr>
                <w:rFonts w:ascii="Times New Roman" w:hAnsi="Times New Roman" w:cs="Times New Roman" w:hint="cs"/>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5A5A51" w:rsidRDefault="005A5A51" w:rsidP="005A5A51">
            <w:pPr>
              <w:pStyle w:val="a8"/>
              <w:numPr>
                <w:ilvl w:val="0"/>
                <w:numId w:val="28"/>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5A5A51" w:rsidRDefault="005A5A51" w:rsidP="005A5A51">
            <w:pPr>
              <w:pStyle w:val="a8"/>
              <w:numPr>
                <w:ilvl w:val="0"/>
                <w:numId w:val="2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p w:rsidR="005A5A51" w:rsidRDefault="005A5A51">
            <w:pPr>
              <w:autoSpaceDE w:val="0"/>
              <w:autoSpaceDN w:val="0"/>
              <w:adjustRightInd w:val="0"/>
              <w:spacing w:line="276" w:lineRule="auto"/>
              <w:ind w:left="1460" w:hanging="851"/>
              <w:rPr>
                <w:rFonts w:cs="Times New Roman"/>
                <w:sz w:val="28"/>
                <w:szCs w:val="28"/>
                <w:rtl/>
              </w:rPr>
            </w:pPr>
          </w:p>
          <w:p w:rsidR="005A5A51" w:rsidRDefault="005A5A51">
            <w:pPr>
              <w:autoSpaceDE w:val="0"/>
              <w:autoSpaceDN w:val="0"/>
              <w:adjustRightInd w:val="0"/>
              <w:spacing w:line="276" w:lineRule="auto"/>
              <w:ind w:left="1460" w:hanging="851"/>
              <w:rPr>
                <w:rFonts w:cs="Times New Roman" w:hint="cs"/>
                <w:sz w:val="28"/>
                <w:szCs w:val="28"/>
                <w:rtl/>
              </w:rPr>
            </w:pPr>
          </w:p>
          <w:p w:rsidR="005A5A51" w:rsidRDefault="005A5A51">
            <w:pPr>
              <w:autoSpaceDE w:val="0"/>
              <w:autoSpaceDN w:val="0"/>
              <w:adjustRightInd w:val="0"/>
              <w:spacing w:line="276" w:lineRule="auto"/>
              <w:ind w:left="1460" w:hanging="851"/>
              <w:rPr>
                <w:rFonts w:cs="Times New Roman" w:hint="cs"/>
                <w:sz w:val="28"/>
                <w:szCs w:val="28"/>
                <w:rtl/>
              </w:rPr>
            </w:pPr>
          </w:p>
          <w:p w:rsidR="005A5A51" w:rsidRDefault="005A5A51">
            <w:pPr>
              <w:autoSpaceDE w:val="0"/>
              <w:autoSpaceDN w:val="0"/>
              <w:adjustRightInd w:val="0"/>
              <w:spacing w:line="276" w:lineRule="auto"/>
              <w:ind w:left="360"/>
              <w:rPr>
                <w:rFonts w:cs="Times New Roman"/>
                <w:sz w:val="28"/>
                <w:szCs w:val="28"/>
              </w:rPr>
            </w:pPr>
          </w:p>
        </w:tc>
      </w:tr>
      <w:tr w:rsidR="005A5A51" w:rsidTr="005A5A5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tabs>
                <w:tab w:val="left" w:pos="612"/>
              </w:tabs>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lastRenderedPageBreak/>
              <w:t xml:space="preserve">    طرائق التعليم والتعلم </w:t>
            </w:r>
          </w:p>
        </w:tc>
      </w:tr>
      <w:tr w:rsidR="005A5A51" w:rsidTr="005A5A51">
        <w:trPr>
          <w:trHeight w:val="624"/>
        </w:trPr>
        <w:tc>
          <w:tcPr>
            <w:tcW w:w="9720" w:type="dxa"/>
            <w:tcBorders>
              <w:top w:val="nil"/>
              <w:left w:val="single" w:sz="8" w:space="0" w:color="4F81BD"/>
              <w:bottom w:val="nil"/>
              <w:right w:val="single" w:sz="8" w:space="0" w:color="4F81BD"/>
            </w:tcBorders>
            <w:shd w:val="clear" w:color="auto" w:fill="DBE5F1"/>
            <w:vAlign w:val="center"/>
          </w:tcPr>
          <w:p w:rsidR="005A5A51" w:rsidRDefault="005A5A51">
            <w:pPr>
              <w:autoSpaceDE w:val="0"/>
              <w:autoSpaceDN w:val="0"/>
              <w:adjustRightInd w:val="0"/>
              <w:spacing w:line="276" w:lineRule="auto"/>
              <w:ind w:left="360"/>
              <w:rPr>
                <w:rFonts w:cs="Times New Roman"/>
                <w:sz w:val="28"/>
                <w:szCs w:val="28"/>
                <w:rtl/>
                <w:lang w:bidi="ar-IQ"/>
              </w:rPr>
            </w:pPr>
          </w:p>
          <w:p w:rsidR="005A5A51" w:rsidRDefault="005A5A51">
            <w:pPr>
              <w:autoSpaceDE w:val="0"/>
              <w:autoSpaceDN w:val="0"/>
              <w:adjustRightInd w:val="0"/>
              <w:spacing w:line="276" w:lineRule="auto"/>
              <w:ind w:left="360"/>
              <w:rPr>
                <w:rFonts w:cs="Times New Roman"/>
                <w:sz w:val="28"/>
                <w:szCs w:val="28"/>
                <w:lang w:bidi="ar-IQ"/>
              </w:rPr>
            </w:pPr>
          </w:p>
        </w:tc>
      </w:tr>
      <w:tr w:rsidR="005A5A51" w:rsidTr="005A5A5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5A5A51" w:rsidTr="005A5A51">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5A5A51" w:rsidRDefault="005A5A51">
            <w:pPr>
              <w:autoSpaceDE w:val="0"/>
              <w:autoSpaceDN w:val="0"/>
              <w:adjustRightInd w:val="0"/>
              <w:spacing w:line="276" w:lineRule="auto"/>
              <w:ind w:left="360"/>
              <w:rPr>
                <w:rFonts w:cs="Times New Roman"/>
                <w:sz w:val="28"/>
                <w:szCs w:val="28"/>
                <w:rtl/>
                <w:lang w:bidi="ar-IQ"/>
              </w:rPr>
            </w:pPr>
          </w:p>
          <w:p w:rsidR="005A5A51" w:rsidRDefault="005A5A51">
            <w:pPr>
              <w:autoSpaceDE w:val="0"/>
              <w:autoSpaceDN w:val="0"/>
              <w:adjustRightInd w:val="0"/>
              <w:spacing w:line="276" w:lineRule="auto"/>
              <w:ind w:left="360"/>
              <w:rPr>
                <w:rFonts w:cs="Times New Roman"/>
                <w:sz w:val="28"/>
                <w:szCs w:val="28"/>
                <w:lang w:bidi="ar-IQ"/>
              </w:rPr>
            </w:pPr>
          </w:p>
        </w:tc>
      </w:tr>
    </w:tbl>
    <w:p w:rsidR="005A5A51" w:rsidRDefault="005A5A51" w:rsidP="005A5A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1"/>
        <w:gridCol w:w="709"/>
        <w:gridCol w:w="2409"/>
        <w:gridCol w:w="756"/>
        <w:gridCol w:w="8"/>
        <w:gridCol w:w="86"/>
        <w:gridCol w:w="662"/>
        <w:gridCol w:w="47"/>
        <w:gridCol w:w="709"/>
        <w:gridCol w:w="3333"/>
      </w:tblGrid>
      <w:tr w:rsidR="005A5A51" w:rsidTr="005A5A51">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5A5A51" w:rsidRDefault="005A5A51">
            <w:pPr>
              <w:autoSpaceDE w:val="0"/>
              <w:autoSpaceDN w:val="0"/>
              <w:adjustRightInd w:val="0"/>
              <w:spacing w:line="276" w:lineRule="auto"/>
              <w:ind w:left="432"/>
              <w:rPr>
                <w:rFonts w:cs="Times New Roman"/>
                <w:sz w:val="28"/>
                <w:szCs w:val="28"/>
                <w:rtl/>
                <w:lang w:bidi="ar-IQ"/>
              </w:rPr>
            </w:pPr>
          </w:p>
          <w:p w:rsidR="005A5A51" w:rsidRDefault="005A5A51">
            <w:pPr>
              <w:autoSpaceDE w:val="0"/>
              <w:autoSpaceDN w:val="0"/>
              <w:adjustRightInd w:val="0"/>
              <w:spacing w:line="276" w:lineRule="auto"/>
              <w:ind w:left="432"/>
              <w:rPr>
                <w:rFonts w:cs="Times New Roman" w:hint="cs"/>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5A5A51" w:rsidRDefault="005A5A51" w:rsidP="005A5A51">
            <w:pPr>
              <w:pStyle w:val="a8"/>
              <w:numPr>
                <w:ilvl w:val="0"/>
                <w:numId w:val="30"/>
              </w:numPr>
              <w:rPr>
                <w:rFonts w:asciiTheme="majorBidi" w:hAnsiTheme="majorBidi" w:cstheme="majorBidi" w:hint="cs"/>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5A5A51" w:rsidRDefault="005A5A51" w:rsidP="005A5A51">
            <w:pPr>
              <w:pStyle w:val="a8"/>
              <w:numPr>
                <w:ilvl w:val="0"/>
                <w:numId w:val="30"/>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5A5A51" w:rsidRDefault="005A5A51">
            <w:pPr>
              <w:tabs>
                <w:tab w:val="left" w:pos="687"/>
              </w:tabs>
              <w:autoSpaceDE w:val="0"/>
              <w:autoSpaceDN w:val="0"/>
              <w:adjustRightInd w:val="0"/>
              <w:spacing w:line="276" w:lineRule="auto"/>
              <w:ind w:left="612"/>
              <w:rPr>
                <w:rFonts w:cs="Times New Roman"/>
                <w:sz w:val="28"/>
                <w:szCs w:val="28"/>
                <w:lang w:bidi="ar-IQ"/>
              </w:rPr>
            </w:pPr>
          </w:p>
        </w:tc>
      </w:tr>
      <w:tr w:rsidR="005A5A51" w:rsidTr="005A5A51">
        <w:trPr>
          <w:trHeight w:val="624"/>
        </w:trPr>
        <w:tc>
          <w:tcPr>
            <w:tcW w:w="6387" w:type="dxa"/>
            <w:gridSpan w:val="9"/>
            <w:tcBorders>
              <w:top w:val="nil"/>
              <w:left w:val="single" w:sz="8" w:space="0" w:color="4F81BD"/>
              <w:bottom w:val="nil"/>
              <w:right w:val="single" w:sz="4" w:space="0" w:color="auto"/>
            </w:tcBorders>
            <w:shd w:val="clear" w:color="auto" w:fill="DBE5F1"/>
            <w:hideMark/>
          </w:tcPr>
          <w:p w:rsidR="005A5A51" w:rsidRDefault="005A5A51" w:rsidP="005A5A51">
            <w:pPr>
              <w:numPr>
                <w:ilvl w:val="0"/>
                <w:numId w:val="16"/>
              </w:numPr>
              <w:tabs>
                <w:tab w:val="left" w:pos="58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single" w:sz="4" w:space="0" w:color="auto"/>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left" w:pos="515"/>
              </w:tabs>
              <w:autoSpaceDE w:val="0"/>
              <w:autoSpaceDN w:val="0"/>
              <w:adjustRightInd w:val="0"/>
              <w:spacing w:line="276" w:lineRule="auto"/>
              <w:jc w:val="center"/>
              <w:rPr>
                <w:rFonts w:cs="Times New Roman"/>
                <w:sz w:val="28"/>
                <w:szCs w:val="28"/>
                <w:lang w:bidi="ar-IQ"/>
              </w:rPr>
            </w:pPr>
            <w:r>
              <w:rPr>
                <w:rFonts w:cs="Times New Roman" w:hint="cs"/>
                <w:sz w:val="28"/>
                <w:szCs w:val="28"/>
                <w:rtl/>
                <w:lang w:bidi="ar-IQ"/>
              </w:rPr>
              <w:t>الشهادات والساعات المعتمدة</w:t>
            </w:r>
          </w:p>
        </w:tc>
      </w:tr>
      <w:tr w:rsidR="005A5A51" w:rsidTr="005A5A51">
        <w:trPr>
          <w:trHeight w:val="613"/>
        </w:trPr>
        <w:tc>
          <w:tcPr>
            <w:tcW w:w="1001" w:type="dxa"/>
            <w:vMerge w:val="restart"/>
            <w:tcBorders>
              <w:top w:val="single" w:sz="8" w:space="0" w:color="4F81BD"/>
              <w:left w:val="single" w:sz="8" w:space="0" w:color="4F81BD"/>
              <w:bottom w:val="single" w:sz="8" w:space="0" w:color="4F81BD"/>
              <w:right w:val="single" w:sz="8" w:space="0" w:color="4F81BD"/>
            </w:tcBorders>
            <w:vAlign w:val="center"/>
            <w:hideMark/>
          </w:tcPr>
          <w:p w:rsidR="005A5A51" w:rsidRDefault="005A5A51">
            <w:pPr>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hint="cs"/>
                <w:sz w:val="28"/>
                <w:szCs w:val="28"/>
                <w:rtl/>
                <w:lang w:bidi="ar-IQ"/>
              </w:rPr>
              <w:t>المستوى / السنة</w:t>
            </w:r>
          </w:p>
        </w:tc>
        <w:tc>
          <w:tcPr>
            <w:tcW w:w="709" w:type="dxa"/>
            <w:vMerge w:val="restart"/>
            <w:tcBorders>
              <w:top w:val="single" w:sz="8" w:space="0" w:color="4F81BD"/>
              <w:left w:val="nil"/>
              <w:bottom w:val="single" w:sz="8" w:space="0" w:color="4F81BD"/>
              <w:right w:val="nil"/>
            </w:tcBorders>
            <w:vAlign w:val="center"/>
            <w:hideMark/>
          </w:tcPr>
          <w:p w:rsidR="005A5A51" w:rsidRDefault="005A5A51">
            <w:pPr>
              <w:spacing w:line="276" w:lineRule="auto"/>
              <w:jc w:val="center"/>
              <w:rPr>
                <w:rFonts w:asciiTheme="majorBidi" w:hAnsiTheme="majorBidi" w:cstheme="majorBidi"/>
                <w:b/>
                <w:bCs/>
                <w:color w:val="000000"/>
                <w:sz w:val="28"/>
                <w:szCs w:val="28"/>
              </w:rPr>
            </w:pPr>
            <w:r>
              <w:rPr>
                <w:rFonts w:asciiTheme="majorBidi" w:hAnsiTheme="majorBidi" w:cstheme="majorBidi" w:hint="cs"/>
                <w:b/>
                <w:bCs/>
                <w:color w:val="000000"/>
                <w:rtl/>
              </w:rPr>
              <w:t>الترميز</w:t>
            </w:r>
          </w:p>
        </w:tc>
        <w:tc>
          <w:tcPr>
            <w:tcW w:w="2409" w:type="dxa"/>
            <w:vMerge w:val="restart"/>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b/>
                <w:bCs/>
                <w:color w:val="000000"/>
                <w:sz w:val="28"/>
                <w:szCs w:val="28"/>
              </w:rPr>
            </w:pPr>
            <w:r>
              <w:rPr>
                <w:rFonts w:cs="Times New Roman" w:hint="cs"/>
                <w:sz w:val="24"/>
                <w:szCs w:val="24"/>
                <w:rtl/>
                <w:lang w:bidi="ar-IQ"/>
              </w:rPr>
              <w:t>اسم المقرر أو المساق</w:t>
            </w:r>
          </w:p>
        </w:tc>
        <w:tc>
          <w:tcPr>
            <w:tcW w:w="2268" w:type="dxa"/>
            <w:gridSpan w:val="6"/>
            <w:tcBorders>
              <w:top w:val="single" w:sz="8" w:space="0" w:color="4F81BD"/>
              <w:left w:val="nil"/>
              <w:bottom w:val="single" w:sz="4" w:space="0" w:color="auto"/>
              <w:right w:val="single" w:sz="4" w:space="0" w:color="auto"/>
            </w:tcBorders>
            <w:vAlign w:val="center"/>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الساعات والوحدات المعتمدة</w:t>
            </w:r>
          </w:p>
        </w:tc>
        <w:tc>
          <w:tcPr>
            <w:tcW w:w="3333" w:type="dxa"/>
            <w:vMerge/>
            <w:tcBorders>
              <w:top w:val="nil"/>
              <w:left w:val="single" w:sz="4" w:space="0" w:color="auto"/>
              <w:bottom w:val="single" w:sz="8" w:space="0" w:color="4F81BD"/>
              <w:right w:val="single" w:sz="8" w:space="0" w:color="4F81BD"/>
            </w:tcBorders>
            <w:vAlign w:val="center"/>
            <w:hideMark/>
          </w:tcPr>
          <w:p w:rsidR="005A5A51" w:rsidRDefault="005A5A51">
            <w:pPr>
              <w:bidi w:val="0"/>
              <w:rPr>
                <w:rFonts w:cs="Times New Roman"/>
                <w:sz w:val="28"/>
                <w:szCs w:val="28"/>
                <w:lang w:bidi="ar-IQ"/>
              </w:rPr>
            </w:pPr>
          </w:p>
        </w:tc>
      </w:tr>
      <w:tr w:rsidR="005A5A51" w:rsidTr="005A5A51">
        <w:trPr>
          <w:trHeight w:val="250"/>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8"/>
                <w:szCs w:val="28"/>
                <w:lang w:bidi="ar-IQ"/>
              </w:rPr>
            </w:pPr>
          </w:p>
        </w:tc>
        <w:tc>
          <w:tcPr>
            <w:tcW w:w="709" w:type="dxa"/>
            <w:vMerge/>
            <w:tcBorders>
              <w:top w:val="single" w:sz="8" w:space="0" w:color="4F81BD"/>
              <w:left w:val="nil"/>
              <w:bottom w:val="single" w:sz="8" w:space="0" w:color="4F81BD"/>
              <w:right w:val="nil"/>
            </w:tcBorders>
            <w:vAlign w:val="center"/>
            <w:hideMark/>
          </w:tcPr>
          <w:p w:rsidR="005A5A51" w:rsidRDefault="005A5A51">
            <w:pPr>
              <w:bidi w:val="0"/>
              <w:rPr>
                <w:rFonts w:asciiTheme="majorBidi" w:hAnsiTheme="majorBidi" w:cstheme="majorBidi"/>
                <w:b/>
                <w:bCs/>
                <w:color w:val="000000"/>
                <w:sz w:val="28"/>
                <w:szCs w:val="28"/>
              </w:rPr>
            </w:pPr>
          </w:p>
        </w:tc>
        <w:tc>
          <w:tcPr>
            <w:tcW w:w="2409"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b/>
                <w:bCs/>
                <w:color w:val="000000"/>
                <w:sz w:val="28"/>
                <w:szCs w:val="28"/>
              </w:rPr>
            </w:pPr>
          </w:p>
        </w:tc>
        <w:tc>
          <w:tcPr>
            <w:tcW w:w="850" w:type="dxa"/>
            <w:gridSpan w:val="3"/>
            <w:tcBorders>
              <w:top w:val="single" w:sz="4" w:space="0" w:color="auto"/>
              <w:left w:val="nil"/>
              <w:bottom w:val="single" w:sz="8" w:space="0" w:color="4F81BD"/>
              <w:right w:val="single" w:sz="4" w:space="0" w:color="auto"/>
            </w:tcBorders>
            <w:vAlign w:val="center"/>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الوحدات</w:t>
            </w:r>
          </w:p>
        </w:tc>
        <w:tc>
          <w:tcPr>
            <w:tcW w:w="709" w:type="dxa"/>
            <w:gridSpan w:val="2"/>
            <w:tcBorders>
              <w:top w:val="single" w:sz="4" w:space="0" w:color="auto"/>
              <w:left w:val="nil"/>
              <w:bottom w:val="single" w:sz="8" w:space="0" w:color="4F81BD"/>
              <w:right w:val="single" w:sz="4" w:space="0" w:color="auto"/>
            </w:tcBorders>
            <w:vAlign w:val="center"/>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نظري</w:t>
            </w:r>
          </w:p>
        </w:tc>
        <w:tc>
          <w:tcPr>
            <w:tcW w:w="709" w:type="dxa"/>
            <w:tcBorders>
              <w:top w:val="single" w:sz="4" w:space="0" w:color="auto"/>
              <w:left w:val="nil"/>
              <w:bottom w:val="single" w:sz="8" w:space="0" w:color="4F81BD"/>
              <w:right w:val="single" w:sz="4" w:space="0" w:color="auto"/>
            </w:tcBorders>
            <w:vAlign w:val="center"/>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عملي</w:t>
            </w:r>
          </w:p>
        </w:tc>
        <w:tc>
          <w:tcPr>
            <w:tcW w:w="3333" w:type="dxa"/>
            <w:vMerge/>
            <w:tcBorders>
              <w:top w:val="nil"/>
              <w:left w:val="single" w:sz="4" w:space="0" w:color="auto"/>
              <w:bottom w:val="single" w:sz="8" w:space="0" w:color="4F81BD"/>
              <w:right w:val="single" w:sz="8" w:space="0" w:color="4F81BD"/>
            </w:tcBorders>
            <w:vAlign w:val="center"/>
            <w:hideMark/>
          </w:tcPr>
          <w:p w:rsidR="005A5A51" w:rsidRDefault="005A5A51">
            <w:pPr>
              <w:bidi w:val="0"/>
              <w:rPr>
                <w:rFonts w:cs="Times New Roman"/>
                <w:sz w:val="28"/>
                <w:szCs w:val="28"/>
                <w:lang w:bidi="ar-IQ"/>
              </w:rPr>
            </w:pPr>
          </w:p>
        </w:tc>
      </w:tr>
      <w:tr w:rsidR="005A5A51" w:rsidTr="005A5A51">
        <w:trPr>
          <w:trHeight w:val="332"/>
        </w:trPr>
        <w:tc>
          <w:tcPr>
            <w:tcW w:w="1001" w:type="dxa"/>
            <w:vMerge w:val="restart"/>
            <w:tcBorders>
              <w:top w:val="nil"/>
              <w:left w:val="single" w:sz="8" w:space="0" w:color="4F81BD"/>
              <w:bottom w:val="single" w:sz="8" w:space="0" w:color="4F81BD"/>
              <w:right w:val="single" w:sz="8" w:space="0" w:color="4F81BD"/>
            </w:tcBorders>
            <w:textDirection w:val="btLr"/>
            <w:vAlign w:val="center"/>
            <w:hideMark/>
          </w:tcPr>
          <w:p w:rsidR="005A5A51" w:rsidRDefault="005A5A51">
            <w:pPr>
              <w:autoSpaceDE w:val="0"/>
              <w:autoSpaceDN w:val="0"/>
              <w:adjustRightInd w:val="0"/>
              <w:spacing w:line="276" w:lineRule="auto"/>
              <w:ind w:left="113" w:right="113"/>
              <w:jc w:val="center"/>
              <w:rPr>
                <w:rFonts w:cs="Times New Roman"/>
                <w:b/>
                <w:bCs/>
                <w:sz w:val="28"/>
                <w:szCs w:val="28"/>
                <w:lang w:bidi="ar-IQ"/>
              </w:rPr>
            </w:pPr>
            <w:r>
              <w:rPr>
                <w:rFonts w:cs="Times New Roman" w:hint="cs"/>
                <w:b/>
                <w:bCs/>
                <w:sz w:val="28"/>
                <w:szCs w:val="28"/>
                <w:rtl/>
                <w:lang w:bidi="ar-IQ"/>
              </w:rPr>
              <w:t>الصف الأول</w:t>
            </w:r>
          </w:p>
        </w:tc>
        <w:tc>
          <w:tcPr>
            <w:tcW w:w="709" w:type="dxa"/>
            <w:tcBorders>
              <w:top w:val="nil"/>
              <w:left w:val="nil"/>
              <w:bottom w:val="nil"/>
              <w:right w:val="nil"/>
            </w:tcBorders>
            <w:vAlign w:val="center"/>
          </w:tcPr>
          <w:p w:rsidR="005A5A51" w:rsidRDefault="005A5A51">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gridSpan w:val="3"/>
            <w:tcBorders>
              <w:top w:val="nil"/>
              <w:left w:val="nil"/>
              <w:bottom w:val="nil"/>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nil"/>
              <w:left w:val="single" w:sz="8" w:space="0" w:color="4F81BD"/>
              <w:bottom w:val="nil"/>
              <w:right w:val="single" w:sz="8" w:space="0" w:color="4F81BD"/>
            </w:tcBorders>
          </w:tcPr>
          <w:p w:rsidR="005A5A51" w:rsidRDefault="005A5A51">
            <w:pPr>
              <w:autoSpaceDE w:val="0"/>
              <w:autoSpaceDN w:val="0"/>
              <w:adjustRightInd w:val="0"/>
              <w:spacing w:line="276" w:lineRule="auto"/>
              <w:rPr>
                <w:rFonts w:cs="Times New Roman"/>
                <w:b/>
                <w:bCs/>
                <w:sz w:val="28"/>
                <w:szCs w:val="28"/>
                <w:rtl/>
                <w:lang w:bidi="ar-IQ"/>
              </w:rPr>
            </w:pPr>
            <w:r>
              <w:rPr>
                <w:rFonts w:cs="Times New Roman" w:hint="cs"/>
                <w:b/>
                <w:bCs/>
                <w:sz w:val="28"/>
                <w:szCs w:val="28"/>
                <w:rtl/>
                <w:lang w:bidi="ar-IQ"/>
              </w:rPr>
              <w:t xml:space="preserve"> </w:t>
            </w:r>
          </w:p>
          <w:p w:rsidR="005A5A51" w:rsidRDefault="005A5A51">
            <w:pPr>
              <w:autoSpaceDE w:val="0"/>
              <w:autoSpaceDN w:val="0"/>
              <w:adjustRightInd w:val="0"/>
              <w:spacing w:line="276" w:lineRule="auto"/>
              <w:rPr>
                <w:rFonts w:cs="Times New Roman"/>
                <w:b/>
                <w:bCs/>
                <w:sz w:val="28"/>
                <w:szCs w:val="28"/>
                <w:lang w:bidi="ar-IQ"/>
              </w:rPr>
            </w:pPr>
          </w:p>
          <w:p w:rsidR="005A5A51" w:rsidRDefault="005A5A51">
            <w:pPr>
              <w:shd w:val="clear" w:color="auto" w:fill="FFFFFF"/>
              <w:autoSpaceDE w:val="0"/>
              <w:autoSpaceDN w:val="0"/>
              <w:adjustRightInd w:val="0"/>
              <w:spacing w:line="276" w:lineRule="auto"/>
              <w:jc w:val="center"/>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26 × 8= 208 ساعة</w:t>
            </w:r>
          </w:p>
          <w:p w:rsidR="005A5A51" w:rsidRDefault="005A5A51">
            <w:pPr>
              <w:autoSpaceDE w:val="0"/>
              <w:autoSpaceDN w:val="0"/>
              <w:adjustRightInd w:val="0"/>
              <w:spacing w:line="276" w:lineRule="auto"/>
              <w:rPr>
                <w:rFonts w:cs="Times New Roman"/>
                <w:b/>
                <w:bCs/>
                <w:sz w:val="28"/>
                <w:szCs w:val="28"/>
                <w:lang w:bidi="ar-IQ"/>
              </w:rPr>
            </w:pPr>
            <w:r>
              <w:rPr>
                <w:rFonts w:ascii="Calibri" w:eastAsia="Calibri" w:hAnsi="Calibri" w:cs="Times New Roman" w:hint="cs"/>
                <w:sz w:val="28"/>
                <w:szCs w:val="28"/>
                <w:rtl/>
                <w:lang w:bidi="ar-IQ"/>
              </w:rPr>
              <w:t xml:space="preserve">                بكالوريوس</w:t>
            </w:r>
          </w:p>
        </w:tc>
      </w:tr>
      <w:tr w:rsidR="005A5A51" w:rsidTr="005A5A51">
        <w:trPr>
          <w:trHeight w:val="408"/>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gridSpan w:val="3"/>
            <w:tcBorders>
              <w:top w:val="single" w:sz="8" w:space="0" w:color="4F81BD"/>
              <w:left w:val="nil"/>
              <w:bottom w:val="single" w:sz="8" w:space="0" w:color="4F81BD"/>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42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nil"/>
              <w:left w:val="nil"/>
              <w:bottom w:val="nil"/>
              <w:right w:val="nil"/>
            </w:tcBorders>
            <w:vAlign w:val="center"/>
          </w:tcPr>
          <w:p w:rsidR="005A5A51" w:rsidRDefault="005A5A51">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gridSpan w:val="3"/>
            <w:tcBorders>
              <w:top w:val="nil"/>
              <w:left w:val="nil"/>
              <w:bottom w:val="nil"/>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78"/>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gridSpan w:val="3"/>
            <w:tcBorders>
              <w:top w:val="single" w:sz="8" w:space="0" w:color="4F81BD"/>
              <w:left w:val="nil"/>
              <w:bottom w:val="single" w:sz="8" w:space="0" w:color="4F81BD"/>
              <w:right w:val="single" w:sz="4" w:space="0" w:color="auto"/>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260"/>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nil"/>
              <w:left w:val="nil"/>
              <w:bottom w:val="nil"/>
              <w:right w:val="nil"/>
            </w:tcBorders>
            <w:vAlign w:val="center"/>
          </w:tcPr>
          <w:p w:rsidR="005A5A51" w:rsidRDefault="005A5A51">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gridSpan w:val="3"/>
            <w:tcBorders>
              <w:top w:val="nil"/>
              <w:left w:val="nil"/>
              <w:bottom w:val="nil"/>
              <w:right w:val="single" w:sz="4" w:space="0" w:color="auto"/>
            </w:tcBorders>
            <w:vAlign w:val="center"/>
            <w:hideMark/>
          </w:tcPr>
          <w:p w:rsidR="005A5A51" w:rsidRDefault="005A5A51">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nil"/>
              <w:left w:val="single" w:sz="4" w:space="0" w:color="auto"/>
              <w:bottom w:val="nil"/>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gridSpan w:val="3"/>
            <w:tcBorders>
              <w:top w:val="single" w:sz="8" w:space="0" w:color="4F81BD"/>
              <w:left w:val="nil"/>
              <w:bottom w:val="single" w:sz="8" w:space="0" w:color="4F81BD"/>
              <w:right w:val="single" w:sz="4" w:space="0" w:color="auto"/>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gridSpan w:val="3"/>
            <w:tcBorders>
              <w:top w:val="single" w:sz="8" w:space="0" w:color="4F81BD"/>
              <w:left w:val="nil"/>
              <w:bottom w:val="single" w:sz="8" w:space="0" w:color="4F81BD"/>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gridSpan w:val="3"/>
            <w:tcBorders>
              <w:top w:val="single" w:sz="8" w:space="0" w:color="4F81BD"/>
              <w:left w:val="nil"/>
              <w:bottom w:val="single" w:sz="8" w:space="0" w:color="4F81BD"/>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gridSpan w:val="3"/>
            <w:tcBorders>
              <w:top w:val="single" w:sz="8" w:space="0" w:color="4F81BD"/>
              <w:left w:val="nil"/>
              <w:bottom w:val="single" w:sz="8" w:space="0" w:color="4F81BD"/>
              <w:right w:val="single" w:sz="4" w:space="0" w:color="auto"/>
            </w:tcBorders>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vAlign w:val="center"/>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vAlign w:val="center"/>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gridSpan w:val="3"/>
            <w:tcBorders>
              <w:top w:val="single" w:sz="8" w:space="0" w:color="4F81BD"/>
              <w:left w:val="nil"/>
              <w:bottom w:val="single" w:sz="8" w:space="0" w:color="4F81BD"/>
              <w:right w:val="single" w:sz="4" w:space="0" w:color="auto"/>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1</w:t>
            </w:r>
          </w:p>
        </w:tc>
        <w:tc>
          <w:tcPr>
            <w:tcW w:w="709"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gridSpan w:val="3"/>
            <w:tcBorders>
              <w:top w:val="single" w:sz="8" w:space="0" w:color="4F81BD"/>
              <w:left w:val="nil"/>
              <w:bottom w:val="single" w:sz="8" w:space="0" w:color="4F81BD"/>
              <w:right w:val="single" w:sz="4" w:space="0" w:color="auto"/>
            </w:tcBorders>
            <w:vAlign w:val="center"/>
            <w:hideMark/>
          </w:tcPr>
          <w:p w:rsidR="005A5A51" w:rsidRDefault="005A5A51">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b/>
                <w:bCs/>
                <w:sz w:val="24"/>
                <w:szCs w:val="24"/>
              </w:rPr>
            </w:pPr>
            <w:r>
              <w:rPr>
                <w:rFonts w:asciiTheme="majorBidi" w:hAnsiTheme="majorBidi" w:cstheme="majorBidi" w:hint="cs"/>
                <w:b/>
                <w:bCs/>
                <w:sz w:val="24"/>
                <w:szCs w:val="24"/>
                <w:rtl/>
              </w:rPr>
              <w:t>المجموع</w:t>
            </w:r>
          </w:p>
        </w:tc>
        <w:tc>
          <w:tcPr>
            <w:tcW w:w="850" w:type="dxa"/>
            <w:gridSpan w:val="3"/>
            <w:tcBorders>
              <w:top w:val="single" w:sz="8" w:space="0" w:color="4F81BD"/>
              <w:left w:val="nil"/>
              <w:bottom w:val="single" w:sz="8" w:space="0" w:color="4F81BD"/>
              <w:right w:val="single" w:sz="4" w:space="0" w:color="auto"/>
            </w:tcBorders>
            <w:vAlign w:val="center"/>
            <w:hideMark/>
          </w:tcPr>
          <w:p w:rsidR="005A5A51" w:rsidRDefault="005A5A51">
            <w:pPr>
              <w:spacing w:line="276" w:lineRule="auto"/>
              <w:jc w:val="center"/>
              <w:rPr>
                <w:rFonts w:asciiTheme="majorBidi" w:hAnsiTheme="majorBidi" w:cstheme="majorBidi"/>
                <w:b/>
                <w:bCs/>
                <w:lang w:bidi="ar-IQ"/>
              </w:rPr>
            </w:pPr>
            <w:r>
              <w:rPr>
                <w:rFonts w:asciiTheme="majorBidi" w:hAnsiTheme="majorBidi" w:cstheme="majorBidi" w:hint="cs"/>
                <w:b/>
                <w:bCs/>
                <w:rtl/>
                <w:lang w:bidi="ar-IQ"/>
              </w:rPr>
              <w:t>5</w:t>
            </w:r>
            <w:r>
              <w:rPr>
                <w:rFonts w:asciiTheme="majorBidi" w:hAnsiTheme="majorBidi" w:cstheme="majorBidi"/>
                <w:b/>
                <w:bCs/>
                <w:lang w:bidi="ar-IQ"/>
              </w:rPr>
              <w:t>.</w:t>
            </w:r>
            <w:r>
              <w:rPr>
                <w:rFonts w:asciiTheme="majorBidi" w:hAnsiTheme="majorBidi" w:cstheme="majorBidi" w:hint="cs"/>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26</w:t>
            </w:r>
          </w:p>
        </w:tc>
        <w:tc>
          <w:tcPr>
            <w:tcW w:w="3333" w:type="dxa"/>
            <w:vMerge/>
            <w:tcBorders>
              <w:top w:val="nil"/>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A5A51" w:rsidRDefault="005A5A51">
            <w:pPr>
              <w:spacing w:line="276" w:lineRule="auto"/>
            </w:pPr>
          </w:p>
        </w:tc>
        <w:tc>
          <w:tcPr>
            <w:tcW w:w="2268" w:type="dxa"/>
            <w:gridSpan w:val="6"/>
            <w:tcBorders>
              <w:top w:val="single" w:sz="8" w:space="0" w:color="4F81BD"/>
              <w:left w:val="nil"/>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tcBorders>
              <w:top w:val="single" w:sz="8" w:space="0" w:color="4F81BD"/>
              <w:left w:val="single" w:sz="8" w:space="0" w:color="4F81BD"/>
              <w:bottom w:val="nil"/>
              <w:right w:val="single" w:sz="8" w:space="0" w:color="4F81BD"/>
            </w:tcBorders>
          </w:tcPr>
          <w:p w:rsidR="005A5A51" w:rsidRDefault="005A5A51">
            <w:pPr>
              <w:autoSpaceDE w:val="0"/>
              <w:autoSpaceDN w:val="0"/>
              <w:adjustRightInd w:val="0"/>
              <w:spacing w:line="276" w:lineRule="auto"/>
              <w:rPr>
                <w:rFonts w:cs="Times New Roman"/>
                <w:b/>
                <w:bCs/>
                <w:sz w:val="28"/>
                <w:szCs w:val="28"/>
                <w:lang w:bidi="ar-IQ"/>
              </w:rPr>
            </w:pPr>
          </w:p>
        </w:tc>
      </w:tr>
      <w:tr w:rsidR="005A5A51" w:rsidTr="005A5A51">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A5A51" w:rsidRDefault="005A5A51">
            <w:pPr>
              <w:autoSpaceDE w:val="0"/>
              <w:autoSpaceDN w:val="0"/>
              <w:adjustRightInd w:val="0"/>
              <w:spacing w:line="276" w:lineRule="auto"/>
              <w:ind w:left="113" w:right="113"/>
              <w:jc w:val="center"/>
              <w:rPr>
                <w:rFonts w:asciiTheme="majorBidi" w:hAnsiTheme="majorBidi" w:cstheme="majorBidi"/>
                <w:sz w:val="24"/>
                <w:szCs w:val="24"/>
                <w:lang w:bidi="ar-IQ"/>
              </w:rPr>
            </w:pPr>
            <w:r>
              <w:rPr>
                <w:rFonts w:asciiTheme="majorBidi" w:hAnsiTheme="majorBidi" w:cstheme="majorBidi" w:hint="cs"/>
                <w:sz w:val="24"/>
                <w:szCs w:val="24"/>
                <w:rtl/>
                <w:lang w:bidi="ar-IQ"/>
              </w:rPr>
              <w:t>الصف الثاني</w:t>
            </w: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5A5A51" w:rsidRDefault="005A5A51">
            <w:pPr>
              <w:shd w:val="clear" w:color="auto" w:fill="FFFFFF"/>
              <w:autoSpaceDE w:val="0"/>
              <w:autoSpaceDN w:val="0"/>
              <w:adjustRightInd w:val="0"/>
              <w:spacing w:line="276" w:lineRule="auto"/>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5A5A51" w:rsidRDefault="005A5A51">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lastRenderedPageBreak/>
              <w:t>بكالوريوس</w:t>
            </w: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hideMark/>
          </w:tcPr>
          <w:p w:rsidR="005A5A51" w:rsidRDefault="005A5A51">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29</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1001"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cs="Times New Roman"/>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A5A51" w:rsidRDefault="005A5A51">
            <w:pPr>
              <w:spacing w:line="276" w:lineRule="auto"/>
              <w:jc w:val="center"/>
              <w:rPr>
                <w:rFonts w:cs="Times New Roman"/>
                <w:color w:val="000000"/>
                <w:sz w:val="24"/>
                <w:szCs w:val="24"/>
              </w:rPr>
            </w:pPr>
          </w:p>
        </w:tc>
        <w:tc>
          <w:tcPr>
            <w:tcW w:w="2268" w:type="dxa"/>
            <w:gridSpan w:val="6"/>
            <w:tcBorders>
              <w:top w:val="single" w:sz="8" w:space="0" w:color="4F81BD"/>
              <w:left w:val="nil"/>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A5A51" w:rsidRDefault="005A5A51">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الثالث</w:t>
            </w: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5A5A51" w:rsidRDefault="005A5A51">
            <w:pPr>
              <w:autoSpaceDE w:val="0"/>
              <w:autoSpaceDN w:val="0"/>
              <w:adjustRightInd w:val="0"/>
              <w:spacing w:line="276" w:lineRule="auto"/>
              <w:jc w:val="center"/>
              <w:rPr>
                <w:rFonts w:cs="Times New Roman"/>
                <w:b/>
                <w:bCs/>
                <w:sz w:val="28"/>
                <w:szCs w:val="28"/>
                <w:lang w:bidi="ar-IQ"/>
              </w:rPr>
            </w:pPr>
            <w:r>
              <w:rPr>
                <w:rFonts w:eastAsia="Calibri" w:cs="Times New Roman" w:hint="cs"/>
                <w:sz w:val="28"/>
                <w:szCs w:val="28"/>
                <w:rtl/>
                <w:lang w:bidi="ar-IQ"/>
              </w:rPr>
              <w:t>32×6= 192 بكالوريوس</w:t>
            </w: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pPr>
            <w:r>
              <w:rPr>
                <w:rFonts w:cs="Times New Roman" w:hint="cs"/>
                <w:color w:val="000000"/>
                <w:sz w:val="24"/>
                <w:szCs w:val="24"/>
                <w:rtl/>
              </w:rPr>
              <w:t>المجموع</w:t>
            </w:r>
          </w:p>
        </w:tc>
        <w:tc>
          <w:tcPr>
            <w:tcW w:w="764" w:type="dxa"/>
            <w:gridSpan w:val="2"/>
            <w:tcBorders>
              <w:top w:val="single" w:sz="8" w:space="0" w:color="4F81BD"/>
              <w:left w:val="nil"/>
              <w:bottom w:val="single" w:sz="8" w:space="0" w:color="4F81BD"/>
              <w:right w:val="single" w:sz="4" w:space="0" w:color="auto"/>
            </w:tcBorders>
            <w:vAlign w:val="center"/>
            <w:hideMark/>
          </w:tcPr>
          <w:p w:rsidR="005A5A51" w:rsidRDefault="005A5A51">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right w:val="nil"/>
            </w:tcBorders>
            <w:vAlign w:val="center"/>
            <w:hideMark/>
          </w:tcPr>
          <w:p w:rsidR="005A5A51" w:rsidRDefault="005A5A51">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A5A51" w:rsidRDefault="005A5A51">
            <w:pPr>
              <w:spacing w:line="276" w:lineRule="auto"/>
            </w:pPr>
          </w:p>
        </w:tc>
        <w:tc>
          <w:tcPr>
            <w:tcW w:w="2268" w:type="dxa"/>
            <w:gridSpan w:val="6"/>
            <w:tcBorders>
              <w:top w:val="single" w:sz="8" w:space="0" w:color="4F81BD"/>
              <w:left w:val="nil"/>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vMerge w:val="restart"/>
            <w:tcBorders>
              <w:top w:val="single" w:sz="8" w:space="0" w:color="4F81BD"/>
              <w:left w:val="single" w:sz="8" w:space="0" w:color="4F81BD"/>
              <w:bottom w:val="nil"/>
              <w:right w:val="single" w:sz="8" w:space="0" w:color="4F81BD"/>
            </w:tcBorders>
            <w:vAlign w:val="center"/>
            <w:hideMark/>
          </w:tcPr>
          <w:p w:rsidR="005A5A51" w:rsidRDefault="005A5A51">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t>25×6= 150 بكالوريوس</w:t>
            </w:r>
          </w:p>
        </w:tc>
      </w:tr>
      <w:tr w:rsidR="005A5A51" w:rsidTr="005A5A51">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A5A51" w:rsidRDefault="005A5A51">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الرابع</w:t>
            </w: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3</w:t>
            </w: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A5A51" w:rsidRDefault="005A5A51">
            <w:pPr>
              <w:bidi w:val="0"/>
              <w:rPr>
                <w:rFonts w:cs="Times New Roman"/>
                <w:b/>
                <w:bCs/>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A5A51" w:rsidRDefault="005A5A51">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tcBorders>
              <w:top w:val="nil"/>
              <w:left w:val="single" w:sz="8" w:space="0" w:color="4F81BD"/>
              <w:bottom w:val="single" w:sz="4" w:space="0" w:color="auto"/>
              <w:right w:val="single" w:sz="8" w:space="0" w:color="4F81BD"/>
            </w:tcBorders>
          </w:tcPr>
          <w:p w:rsidR="005A5A51" w:rsidRDefault="005A5A51">
            <w:pPr>
              <w:autoSpaceDE w:val="0"/>
              <w:autoSpaceDN w:val="0"/>
              <w:adjustRightInd w:val="0"/>
              <w:spacing w:line="276" w:lineRule="auto"/>
              <w:rPr>
                <w:rFonts w:cs="Times New Roman"/>
                <w:sz w:val="28"/>
                <w:szCs w:val="28"/>
                <w:lang w:bidi="ar-IQ"/>
              </w:rPr>
            </w:pPr>
          </w:p>
        </w:tc>
      </w:tr>
      <w:tr w:rsidR="005A5A51" w:rsidTr="005A5A51">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A5A51" w:rsidRDefault="005A5A51">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A5A51" w:rsidRDefault="005A5A51">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المجموع </w:t>
            </w:r>
          </w:p>
        </w:tc>
        <w:tc>
          <w:tcPr>
            <w:tcW w:w="756" w:type="dxa"/>
            <w:tcBorders>
              <w:top w:val="single" w:sz="8" w:space="0" w:color="4F81BD"/>
              <w:left w:val="nil"/>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hideMark/>
          </w:tcPr>
          <w:p w:rsidR="005A5A51" w:rsidRDefault="005A5A51">
            <w:pPr>
              <w:autoSpaceDE w:val="0"/>
              <w:autoSpaceDN w:val="0"/>
              <w:adjustRightInd w:val="0"/>
              <w:spacing w:line="276" w:lineRule="auto"/>
              <w:rPr>
                <w:rFonts w:cs="Times New Roman"/>
                <w:sz w:val="24"/>
                <w:szCs w:val="24"/>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hideMark/>
          </w:tcPr>
          <w:p w:rsidR="005A5A51" w:rsidRDefault="005A5A51">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792 ساعة أسبوعيا تدرس </w:t>
            </w:r>
          </w:p>
        </w:tc>
      </w:tr>
    </w:tbl>
    <w:p w:rsidR="005A5A51" w:rsidRDefault="005A5A51" w:rsidP="005A5A51">
      <w:pPr>
        <w:rPr>
          <w:lang w:bidi="ar-IQ"/>
        </w:rPr>
      </w:pPr>
    </w:p>
    <w:p w:rsidR="005A5A51" w:rsidRDefault="005A5A51" w:rsidP="005A5A51">
      <w:pPr>
        <w:rPr>
          <w:rtl/>
          <w:lang w:bidi="ar-IQ"/>
        </w:rPr>
      </w:pPr>
    </w:p>
    <w:p w:rsidR="005A5A51" w:rsidRDefault="005A5A51" w:rsidP="005A5A51">
      <w:pPr>
        <w:rPr>
          <w:rtl/>
          <w:lang w:bidi="ar-IQ"/>
        </w:rPr>
      </w:pPr>
    </w:p>
    <w:p w:rsidR="005A5A51" w:rsidRDefault="005A5A51" w:rsidP="005A5A51">
      <w:pPr>
        <w:rPr>
          <w:rtl/>
          <w:lang w:bidi="ar-IQ"/>
        </w:rPr>
      </w:pPr>
    </w:p>
    <w:p w:rsidR="005A5A51" w:rsidRDefault="005A5A51" w:rsidP="005A5A51">
      <w:pPr>
        <w:rPr>
          <w:rtl/>
          <w:lang w:bidi="ar-IQ"/>
        </w:rPr>
      </w:pPr>
    </w:p>
    <w:p w:rsidR="005A5A51" w:rsidRDefault="005A5A51" w:rsidP="005A5A51">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5A5A51" w:rsidTr="005A5A5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left" w:pos="252"/>
                <w:tab w:val="left" w:pos="432"/>
              </w:tabs>
              <w:autoSpaceDE w:val="0"/>
              <w:autoSpaceDN w:val="0"/>
              <w:adjustRightInd w:val="0"/>
              <w:spacing w:line="276" w:lineRule="auto"/>
              <w:rPr>
                <w:rFonts w:cs="Times New Roman"/>
                <w:sz w:val="28"/>
                <w:szCs w:val="28"/>
                <w:lang w:bidi="ar-IQ"/>
              </w:rPr>
            </w:pPr>
            <w:r>
              <w:rPr>
                <w:rFonts w:cs="Times New Roman" w:hint="cs"/>
                <w:sz w:val="28"/>
                <w:szCs w:val="28"/>
                <w:rtl/>
                <w:lang w:bidi="ar-IQ"/>
              </w:rPr>
              <w:t>التخطيط للتطور الشخصي</w:t>
            </w:r>
          </w:p>
        </w:tc>
      </w:tr>
      <w:tr w:rsidR="005A5A51" w:rsidTr="005A5A51">
        <w:trPr>
          <w:trHeight w:val="624"/>
        </w:trPr>
        <w:tc>
          <w:tcPr>
            <w:tcW w:w="9720" w:type="dxa"/>
            <w:tcBorders>
              <w:top w:val="nil"/>
              <w:left w:val="single" w:sz="8" w:space="0" w:color="4F81BD"/>
              <w:bottom w:val="nil"/>
              <w:right w:val="single" w:sz="8" w:space="0" w:color="4F81BD"/>
            </w:tcBorders>
            <w:vAlign w:val="center"/>
          </w:tcPr>
          <w:p w:rsidR="005A5A51" w:rsidRDefault="005A5A51" w:rsidP="005A5A51">
            <w:pPr>
              <w:pStyle w:val="a8"/>
              <w:numPr>
                <w:ilvl w:val="0"/>
                <w:numId w:val="32"/>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5A5A51" w:rsidRDefault="005A5A51">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5A5A51" w:rsidRDefault="005A5A51">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5A5A51" w:rsidRDefault="005A5A51" w:rsidP="005A5A51">
            <w:pPr>
              <w:pStyle w:val="a8"/>
              <w:numPr>
                <w:ilvl w:val="0"/>
                <w:numId w:val="32"/>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5A5A51" w:rsidRDefault="005A5A51">
            <w:pPr>
              <w:spacing w:line="276" w:lineRule="auto"/>
              <w:rPr>
                <w:rFonts w:asciiTheme="majorBidi" w:hAnsiTheme="majorBidi" w:cstheme="majorBidi"/>
                <w:sz w:val="24"/>
                <w:szCs w:val="24"/>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5A5A51" w:rsidRDefault="005A5A51">
            <w:pPr>
              <w:autoSpaceDE w:val="0"/>
              <w:autoSpaceDN w:val="0"/>
              <w:adjustRightInd w:val="0"/>
              <w:spacing w:line="276" w:lineRule="auto"/>
              <w:rPr>
                <w:rFonts w:hint="cs"/>
                <w:sz w:val="28"/>
                <w:szCs w:val="28"/>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5A5A51" w:rsidRDefault="005A5A51">
            <w:pPr>
              <w:autoSpaceDE w:val="0"/>
              <w:autoSpaceDN w:val="0"/>
              <w:adjustRightInd w:val="0"/>
              <w:spacing w:line="276" w:lineRule="auto"/>
              <w:ind w:left="360"/>
              <w:rPr>
                <w:sz w:val="28"/>
                <w:szCs w:val="28"/>
                <w:rtl/>
                <w:lang w:bidi="ar-IQ"/>
              </w:rPr>
            </w:pPr>
            <w:r>
              <w:rPr>
                <w:sz w:val="28"/>
                <w:szCs w:val="28"/>
                <w:rtl/>
                <w:lang w:bidi="ar-IQ"/>
              </w:rPr>
              <w:t xml:space="preserve"> </w:t>
            </w:r>
          </w:p>
          <w:p w:rsidR="005A5A51" w:rsidRDefault="005A5A51">
            <w:pPr>
              <w:autoSpaceDE w:val="0"/>
              <w:autoSpaceDN w:val="0"/>
              <w:adjustRightInd w:val="0"/>
              <w:spacing w:line="276" w:lineRule="auto"/>
              <w:rPr>
                <w:sz w:val="28"/>
                <w:szCs w:val="28"/>
                <w:lang w:bidi="ar-IQ"/>
              </w:rPr>
            </w:pPr>
          </w:p>
        </w:tc>
      </w:tr>
      <w:tr w:rsidR="005A5A51" w:rsidTr="005A5A5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5A5A51" w:rsidTr="005A5A51">
        <w:trPr>
          <w:trHeight w:val="624"/>
        </w:trPr>
        <w:tc>
          <w:tcPr>
            <w:tcW w:w="9720" w:type="dxa"/>
            <w:tcBorders>
              <w:top w:val="nil"/>
              <w:left w:val="single" w:sz="8" w:space="0" w:color="4F81BD"/>
              <w:bottom w:val="nil"/>
              <w:right w:val="single" w:sz="8" w:space="0" w:color="4F81BD"/>
            </w:tcBorders>
            <w:vAlign w:val="center"/>
          </w:tcPr>
          <w:p w:rsidR="005A5A51" w:rsidRDefault="005A5A51" w:rsidP="005A5A51">
            <w:pPr>
              <w:pStyle w:val="a8"/>
              <w:numPr>
                <w:ilvl w:val="0"/>
                <w:numId w:val="3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5A5A51" w:rsidRDefault="005A5A51" w:rsidP="005A5A51">
            <w:pPr>
              <w:pStyle w:val="a8"/>
              <w:numPr>
                <w:ilvl w:val="0"/>
                <w:numId w:val="3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5A5A51" w:rsidRDefault="005A5A51" w:rsidP="005A5A51">
            <w:pPr>
              <w:pStyle w:val="a8"/>
              <w:numPr>
                <w:ilvl w:val="0"/>
                <w:numId w:val="34"/>
              </w:numPr>
              <w:rPr>
                <w:rFonts w:ascii="Times New Roman" w:hAnsi="Times New Roman" w:cs="Times New Roman"/>
                <w:sz w:val="28"/>
                <w:szCs w:val="28"/>
              </w:rPr>
            </w:pPr>
            <w:r>
              <w:rPr>
                <w:rFonts w:ascii="Times New Roman" w:hAnsi="Times New Roman" w:cs="Times New Roman"/>
                <w:sz w:val="28"/>
                <w:szCs w:val="28"/>
                <w:rtl/>
              </w:rPr>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5A5A51" w:rsidRDefault="005A5A51" w:rsidP="005A5A51">
            <w:pPr>
              <w:pStyle w:val="a8"/>
              <w:numPr>
                <w:ilvl w:val="0"/>
                <w:numId w:val="34"/>
              </w:numPr>
              <w:rPr>
                <w:rFonts w:ascii="Times New Roman" w:hAnsi="Times New Roman" w:cs="Times New Roman"/>
                <w:sz w:val="28"/>
                <w:szCs w:val="28"/>
              </w:rPr>
            </w:pPr>
            <w:r>
              <w:rPr>
                <w:rFonts w:ascii="Times New Roman" w:hAnsi="Times New Roman" w:cs="Times New Roman"/>
                <w:sz w:val="28"/>
                <w:szCs w:val="28"/>
                <w:rtl/>
              </w:rPr>
              <w:t xml:space="preserve">إجراء الاختبار الخاص بقسم التربية الفنية ( تربوي – مسرحي – تشكيلي ).   </w:t>
            </w:r>
          </w:p>
          <w:p w:rsidR="005A5A51" w:rsidRDefault="005A5A51">
            <w:pPr>
              <w:autoSpaceDE w:val="0"/>
              <w:autoSpaceDN w:val="0"/>
              <w:adjustRightInd w:val="0"/>
              <w:spacing w:line="276" w:lineRule="auto"/>
              <w:ind w:left="360"/>
              <w:rPr>
                <w:sz w:val="28"/>
                <w:szCs w:val="28"/>
              </w:rPr>
            </w:pPr>
          </w:p>
        </w:tc>
      </w:tr>
      <w:tr w:rsidR="005A5A51" w:rsidTr="005A5A5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A5A51" w:rsidRDefault="005A5A51" w:rsidP="005A5A51">
            <w:pPr>
              <w:numPr>
                <w:ilvl w:val="0"/>
                <w:numId w:val="16"/>
              </w:numPr>
              <w:tabs>
                <w:tab w:val="left" w:pos="507"/>
                <w:tab w:val="left" w:pos="792"/>
              </w:tabs>
              <w:autoSpaceDE w:val="0"/>
              <w:autoSpaceDN w:val="0"/>
              <w:adjustRightInd w:val="0"/>
              <w:spacing w:line="276" w:lineRule="auto"/>
              <w:rPr>
                <w:rFonts w:cs="Times New Roman"/>
                <w:sz w:val="28"/>
                <w:szCs w:val="28"/>
                <w:lang w:bidi="ar-IQ"/>
              </w:rPr>
            </w:pPr>
            <w:r>
              <w:rPr>
                <w:rFonts w:cs="Times New Roman" w:hint="cs"/>
                <w:sz w:val="28"/>
                <w:szCs w:val="28"/>
                <w:rtl/>
                <w:lang w:bidi="ar-IQ"/>
              </w:rPr>
              <w:t>أهم مصادر المعلومات عن البرنامج</w:t>
            </w:r>
          </w:p>
        </w:tc>
      </w:tr>
      <w:tr w:rsidR="005A5A51" w:rsidTr="005A5A51">
        <w:trPr>
          <w:trHeight w:val="1598"/>
        </w:trPr>
        <w:tc>
          <w:tcPr>
            <w:tcW w:w="9720" w:type="dxa"/>
            <w:tcBorders>
              <w:top w:val="nil"/>
              <w:left w:val="single" w:sz="8" w:space="0" w:color="4F81BD"/>
              <w:bottom w:val="single" w:sz="8" w:space="0" w:color="4F81BD"/>
              <w:right w:val="single" w:sz="8" w:space="0" w:color="4F81BD"/>
            </w:tcBorders>
            <w:vAlign w:val="center"/>
            <w:hideMark/>
          </w:tcPr>
          <w:p w:rsidR="005A5A51" w:rsidRDefault="005A5A51">
            <w:pPr>
              <w:autoSpaceDE w:val="0"/>
              <w:autoSpaceDN w:val="0"/>
              <w:adjustRightInd w:val="0"/>
              <w:spacing w:line="276" w:lineRule="auto"/>
              <w:ind w:left="360"/>
              <w:rPr>
                <w:sz w:val="28"/>
                <w:szCs w:val="28"/>
                <w:lang w:bidi="ar-IQ"/>
              </w:rPr>
            </w:pPr>
            <w:r>
              <w:rPr>
                <w:rFonts w:asciiTheme="majorBidi" w:hAnsiTheme="majorBidi" w:cstheme="majorBidi" w:hint="cs"/>
                <w:sz w:val="28"/>
                <w:szCs w:val="28"/>
                <w:rtl/>
                <w:lang w:bidi="ar-IQ"/>
              </w:rPr>
              <w:t xml:space="preserve"> كتب ومراجع في الفن والتربية الفنية ، كتب في منهجية البحث وطرائق التدريس ، كتب النقد الفني ، محاضرات تربوية  ، مواقع الأنترنيت</w:t>
            </w:r>
            <w:r>
              <w:rPr>
                <w:sz w:val="28"/>
                <w:szCs w:val="28"/>
                <w:rtl/>
                <w:lang w:bidi="ar-IQ"/>
              </w:rPr>
              <w:t xml:space="preserve"> </w:t>
            </w:r>
          </w:p>
        </w:tc>
      </w:tr>
    </w:tbl>
    <w:p w:rsidR="005A5A51" w:rsidRDefault="005A5A51" w:rsidP="005A5A51">
      <w:pPr>
        <w:autoSpaceDE w:val="0"/>
        <w:autoSpaceDN w:val="0"/>
        <w:adjustRightInd w:val="0"/>
        <w:spacing w:after="200" w:line="276" w:lineRule="auto"/>
        <w:rPr>
          <w:sz w:val="28"/>
          <w:szCs w:val="28"/>
          <w:lang w:bidi="ar-IQ"/>
        </w:rPr>
      </w:pPr>
    </w:p>
    <w:p w:rsidR="005A5A51" w:rsidRDefault="005A5A51" w:rsidP="005A5A51">
      <w:pPr>
        <w:bidi w:val="0"/>
        <w:spacing w:line="276" w:lineRule="auto"/>
        <w:rPr>
          <w:sz w:val="28"/>
          <w:szCs w:val="28"/>
          <w:rtl/>
          <w:lang w:bidi="ar-IQ"/>
        </w:rPr>
        <w:sectPr w:rsidR="005A5A51">
          <w:pgSz w:w="12240" w:h="15840"/>
          <w:pgMar w:top="1079" w:right="1260" w:bottom="1079" w:left="1440" w:header="720" w:footer="720" w:gutter="0"/>
          <w:pgNumType w:start="0"/>
          <w:cols w:space="720"/>
        </w:sectPr>
      </w:pPr>
    </w:p>
    <w:tbl>
      <w:tblPr>
        <w:tblpPr w:leftFromText="180" w:rightFromText="180" w:bottomFromText="200" w:vertAnchor="page" w:horzAnchor="margin" w:tblpXSpec="center" w:tblpY="1111"/>
        <w:bidiVisual/>
        <w:tblW w:w="161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2"/>
        <w:gridCol w:w="1426"/>
        <w:gridCol w:w="1994"/>
        <w:gridCol w:w="851"/>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A5A51" w:rsidTr="005A5A51">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lastRenderedPageBreak/>
              <w:t>مخطط مهارات المنهج</w:t>
            </w:r>
          </w:p>
        </w:tc>
      </w:tr>
      <w:tr w:rsidR="005A5A51" w:rsidTr="005A5A51">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يرجى وضع إشارة في المربعات المقابلة لمخرجات التعلم الفردية من البرنامج الخاضعة للتقييم</w:t>
            </w:r>
          </w:p>
        </w:tc>
      </w:tr>
      <w:tr w:rsidR="005A5A51" w:rsidTr="005A5A51">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مخرجات التعلم المطلوبة من البرنامج</w:t>
            </w:r>
          </w:p>
        </w:tc>
      </w:tr>
      <w:tr w:rsidR="005A5A51" w:rsidTr="005A5A51">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color w:val="000000"/>
              </w:rPr>
            </w:pPr>
            <w:r>
              <w:rPr>
                <w:rFonts w:ascii="Cambria" w:hAnsi="Cambria" w:cs="Times New Roman" w:hint="cs"/>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أساسي</w:t>
            </w:r>
          </w:p>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المهارات العامة والمنقولة</w:t>
            </w:r>
          </w:p>
          <w:p w:rsidR="005A5A51" w:rsidRDefault="005A5A51">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 أو) المهارات الأخرى المتعلقة بقابلية التوظيف والتطور الشخصي</w:t>
            </w:r>
          </w:p>
        </w:tc>
      </w:tr>
      <w:tr w:rsidR="005A5A51" w:rsidTr="005A5A51">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color w:val="000000"/>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د4</w:t>
            </w:r>
          </w:p>
        </w:tc>
      </w:tr>
      <w:tr w:rsidR="005A5A51" w:rsidTr="005A5A51">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adjustRightInd w:val="0"/>
              <w:spacing w:line="276" w:lineRule="auto"/>
              <w:jc w:val="center"/>
              <w:rPr>
                <w:rFonts w:ascii="Cambria" w:hAnsi="Cambria" w:cs="Times New Roman"/>
                <w:color w:val="000000"/>
                <w:lang w:bidi="ar-IQ"/>
              </w:rPr>
            </w:pPr>
            <w:r>
              <w:rPr>
                <w:rFonts w:ascii="Cambria" w:hAnsi="Cambria" w:cs="Times New Roman" w:hint="cs"/>
                <w:color w:val="000000"/>
                <w:rtl/>
                <w:lang w:bidi="ar-IQ"/>
              </w:rPr>
              <w:t xml:space="preserve">الصف الأول </w:t>
            </w: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A5A51" w:rsidRDefault="005A5A51">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bidi w:val="0"/>
              <w:spacing w:line="276" w:lineRule="auto"/>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A5A51" w:rsidRDefault="005A5A51">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r w:rsidR="005A5A51" w:rsidTr="005A5A51">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A5A51" w:rsidRDefault="005A5A51">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A5A51" w:rsidRDefault="005A5A51">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tcPr>
          <w:p w:rsidR="005A5A51" w:rsidRDefault="005A5A51">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A5A51" w:rsidRDefault="005A5A51">
            <w:pPr>
              <w:autoSpaceDE w:val="0"/>
              <w:autoSpaceDN w:val="0"/>
              <w:adjustRightInd w:val="0"/>
              <w:spacing w:line="276" w:lineRule="auto"/>
              <w:rPr>
                <w:rFonts w:ascii="Cambria" w:hAnsi="Cambria" w:cs="Times New Roman"/>
                <w:b/>
                <w:bCs/>
                <w:color w:val="000000"/>
                <w:sz w:val="22"/>
                <w:szCs w:val="22"/>
                <w:lang w:bidi="ar-IQ"/>
              </w:rPr>
            </w:pPr>
          </w:p>
        </w:tc>
      </w:tr>
    </w:tbl>
    <w:p w:rsidR="005A5A51" w:rsidRDefault="005A5A51" w:rsidP="005A5A51">
      <w:pPr>
        <w:bidi w:val="0"/>
        <w:spacing w:line="276" w:lineRule="auto"/>
        <w:rPr>
          <w:b/>
          <w:bCs/>
          <w:color w:val="993300"/>
          <w:sz w:val="32"/>
          <w:szCs w:val="32"/>
          <w:rtl/>
          <w:lang w:bidi="ar-IQ"/>
        </w:rPr>
        <w:sectPr w:rsidR="005A5A51">
          <w:pgSz w:w="16838" w:h="11906" w:orient="landscape"/>
          <w:pgMar w:top="2659" w:right="1797" w:bottom="2659" w:left="1797" w:header="709" w:footer="709" w:gutter="0"/>
          <w:paperSrc w:other="7"/>
          <w:cols w:space="720"/>
          <w:bidi/>
          <w:rtlGutter/>
        </w:sectPr>
      </w:pPr>
    </w:p>
    <w:p w:rsidR="005A5A51" w:rsidRDefault="005A5A51" w:rsidP="005A5A51">
      <w:pPr>
        <w:rPr>
          <w:vanish/>
          <w:rtl/>
        </w:rPr>
      </w:pPr>
    </w:p>
    <w:p w:rsidR="005A5A51" w:rsidRDefault="005A5A51" w:rsidP="005A5A51">
      <w:pPr>
        <w:pStyle w:val="1"/>
        <w:jc w:val="center"/>
        <w:rPr>
          <w:rFonts w:ascii="Simplified Arabic" w:hAnsi="Simplified Arabic" w:cs="Simplified Arabic"/>
          <w:sz w:val="28"/>
          <w:szCs w:val="28"/>
          <w:u w:val="none"/>
          <w:rtl/>
        </w:rPr>
      </w:pPr>
    </w:p>
    <w:p w:rsidR="005A5A51" w:rsidRDefault="005A5A51" w:rsidP="005A5A51">
      <w:pPr>
        <w:pStyle w:val="1"/>
        <w:jc w:val="center"/>
        <w:rPr>
          <w:rFonts w:ascii="Simplified Arabic" w:hAnsi="Simplified Arabic" w:cs="Simplified Arabic"/>
          <w:sz w:val="28"/>
          <w:szCs w:val="28"/>
          <w:u w:val="none"/>
          <w:rtl/>
        </w:rPr>
      </w:pPr>
      <w:r>
        <w:rPr>
          <w:rFonts w:ascii="Simplified Arabic" w:hAnsi="Simplified Arabic" w:cs="Simplified Arabic"/>
          <w:sz w:val="28"/>
          <w:szCs w:val="28"/>
          <w:u w:val="none"/>
          <w:rtl/>
        </w:rPr>
        <w:t>وزارة التعليم العالي والبـحث العلمي</w:t>
      </w:r>
    </w:p>
    <w:p w:rsidR="005A5A51" w:rsidRDefault="005A5A51" w:rsidP="005A5A51">
      <w:pPr>
        <w:pStyle w:val="2"/>
        <w:jc w:val="center"/>
        <w:rPr>
          <w:rFonts w:ascii="Simplified Arabic" w:hAnsi="Simplified Arabic" w:cs="Simplified Arabic"/>
          <w:sz w:val="28"/>
          <w:szCs w:val="28"/>
        </w:rPr>
      </w:pPr>
      <w:r>
        <w:rPr>
          <w:rFonts w:ascii="Simplified Arabic" w:hAnsi="Simplified Arabic" w:cs="Simplified Arabic"/>
          <w:sz w:val="28"/>
          <w:szCs w:val="28"/>
          <w:rtl/>
        </w:rPr>
        <w:t>جامعة بغداد</w:t>
      </w:r>
    </w:p>
    <w:p w:rsidR="005A5A51" w:rsidRDefault="005A5A51" w:rsidP="005A5A51">
      <w:pPr>
        <w:rPr>
          <w:sz w:val="16"/>
          <w:szCs w:val="16"/>
          <w:rtl/>
        </w:rPr>
      </w:pPr>
    </w:p>
    <w:p w:rsidR="005A5A51" w:rsidRDefault="005A5A51" w:rsidP="005A5A51">
      <w:pPr>
        <w:rPr>
          <w:rtl/>
        </w:rPr>
      </w:pPr>
    </w:p>
    <w:p w:rsidR="005A5A51" w:rsidRDefault="005A5A51" w:rsidP="005A5A51">
      <w:pPr>
        <w:rPr>
          <w:rtl/>
          <w:lang w:bidi="ar-IQ"/>
        </w:rPr>
      </w:pPr>
    </w:p>
    <w:p w:rsidR="005A5A51" w:rsidRDefault="005A5A51" w:rsidP="005A5A51">
      <w:pPr>
        <w:rPr>
          <w:rtl/>
          <w:lang w:bidi="ar-IQ"/>
        </w:rPr>
      </w:pPr>
    </w:p>
    <w:p w:rsidR="005A5A51" w:rsidRDefault="005A5A51" w:rsidP="005A5A51">
      <w:pPr>
        <w:jc w:val="center"/>
        <w:rPr>
          <w:b/>
          <w:bCs/>
          <w:kern w:val="96"/>
          <w:sz w:val="56"/>
          <w:szCs w:val="56"/>
          <w:rtl/>
        </w:rPr>
      </w:pPr>
      <w:r>
        <w:rPr>
          <w:b/>
          <w:bCs/>
          <w:kern w:val="96"/>
          <w:sz w:val="56"/>
          <w:szCs w:val="56"/>
          <w:rtl/>
        </w:rPr>
        <w:t xml:space="preserve">و صف البرنامج الأكاديمي </w:t>
      </w:r>
    </w:p>
    <w:p w:rsidR="005A5A51" w:rsidRDefault="005A5A51" w:rsidP="005A5A51">
      <w:pPr>
        <w:jc w:val="center"/>
        <w:rPr>
          <w:b/>
          <w:bCs/>
          <w:sz w:val="24"/>
          <w:szCs w:val="24"/>
          <w:rtl/>
          <w:lang w:bidi="ar-IQ"/>
        </w:rPr>
      </w:pPr>
      <w:r>
        <w:rPr>
          <w:b/>
          <w:bCs/>
          <w:kern w:val="96"/>
          <w:sz w:val="56"/>
          <w:szCs w:val="56"/>
          <w:rtl/>
        </w:rPr>
        <w:t xml:space="preserve">  للعام الدراسي 2018 - 2019 </w:t>
      </w:r>
      <w:r>
        <w:rPr>
          <w:b/>
          <w:bCs/>
          <w:sz w:val="24"/>
          <w:szCs w:val="24"/>
          <w:rtl/>
          <w:lang w:bidi="ar-IQ"/>
        </w:rPr>
        <w:tab/>
      </w:r>
    </w:p>
    <w:p w:rsidR="005A5A51" w:rsidRDefault="005A5A51" w:rsidP="005A5A51">
      <w:pPr>
        <w:jc w:val="center"/>
        <w:rPr>
          <w:b/>
          <w:bCs/>
          <w:rtl/>
          <w:lang w:bidi="ar-IQ"/>
        </w:rPr>
      </w:pPr>
    </w:p>
    <w:p w:rsidR="005A5A51" w:rsidRDefault="005A5A51" w:rsidP="005A5A51">
      <w:pPr>
        <w:ind w:hanging="766"/>
        <w:rPr>
          <w:rFonts w:ascii="Traditional Arabic" w:hAnsi="Traditional Arabic"/>
          <w:b/>
          <w:bCs/>
          <w:sz w:val="32"/>
          <w:szCs w:val="32"/>
          <w:rtl/>
        </w:rPr>
      </w:pPr>
      <w:r>
        <w:rPr>
          <w:rFonts w:ascii="Traditional Arabic" w:hAnsi="Traditional Arabic"/>
          <w:b/>
          <w:bCs/>
          <w:sz w:val="32"/>
          <w:szCs w:val="32"/>
          <w:rtl/>
        </w:rPr>
        <w:t xml:space="preserve">                  اسم القسم   :  التربية الفنية</w:t>
      </w:r>
    </w:p>
    <w:p w:rsidR="005A5A51" w:rsidRDefault="005A5A51" w:rsidP="005A5A51">
      <w:pPr>
        <w:ind w:hanging="766"/>
        <w:rPr>
          <w:rFonts w:ascii="Traditional Arabic" w:hAnsi="Traditional Arabic"/>
          <w:b/>
          <w:bCs/>
          <w:sz w:val="32"/>
          <w:szCs w:val="32"/>
          <w:rtl/>
        </w:rPr>
      </w:pPr>
      <w:r>
        <w:rPr>
          <w:rFonts w:ascii="Traditional Arabic" w:hAnsi="Traditional Arabic"/>
          <w:b/>
          <w:bCs/>
          <w:sz w:val="32"/>
          <w:szCs w:val="32"/>
          <w:rtl/>
        </w:rPr>
        <w:t xml:space="preserve">                تاريخ ملء الملف :   7/10/2018</w:t>
      </w:r>
    </w:p>
    <w:p w:rsidR="005A5A51" w:rsidRDefault="005A5A51" w:rsidP="005A5A51">
      <w:pPr>
        <w:tabs>
          <w:tab w:val="left" w:pos="306"/>
        </w:tabs>
        <w:ind w:right="-1080" w:hanging="874"/>
        <w:rPr>
          <w:rFonts w:ascii="Traditional Arabic" w:hAnsi="Traditional Arabic"/>
          <w:b/>
          <w:bCs/>
          <w:sz w:val="28"/>
          <w:szCs w:val="28"/>
          <w:rtl/>
        </w:rPr>
      </w:pPr>
    </w:p>
    <w:p w:rsidR="005A5A51" w:rsidRDefault="005A5A51" w:rsidP="005A5A51">
      <w:pPr>
        <w:tabs>
          <w:tab w:val="left" w:pos="306"/>
        </w:tabs>
        <w:ind w:right="-1080" w:hanging="874"/>
        <w:rPr>
          <w:rFonts w:ascii="Traditional Arabic" w:hAnsi="Traditional Arabic"/>
          <w:b/>
          <w:bCs/>
          <w:sz w:val="28"/>
          <w:szCs w:val="28"/>
          <w:rtl/>
          <w:lang w:bidi="ar-IQ"/>
        </w:rPr>
      </w:pPr>
    </w:p>
    <w:p w:rsidR="005A5A51" w:rsidRDefault="005A5A51" w:rsidP="005A5A51">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اسم رئيس القسم                                         </w:t>
      </w:r>
      <w:r>
        <w:rPr>
          <w:rFonts w:ascii="Traditional Arabic" w:hAnsi="Traditional Arabic"/>
          <w:b/>
          <w:bCs/>
          <w:sz w:val="32"/>
          <w:szCs w:val="32"/>
        </w:rPr>
        <w:t xml:space="preserve">  </w:t>
      </w:r>
      <w:r>
        <w:rPr>
          <w:rFonts w:ascii="Traditional Arabic" w:hAnsi="Traditional Arabic"/>
          <w:sz w:val="32"/>
          <w:rtl/>
        </w:rPr>
        <w:t xml:space="preserve">  </w:t>
      </w:r>
      <w:r>
        <w:rPr>
          <w:rFonts w:ascii="Traditional Arabic" w:hAnsi="Traditional Arabic"/>
          <w:b/>
          <w:bCs/>
          <w:sz w:val="32"/>
          <w:szCs w:val="32"/>
          <w:rtl/>
        </w:rPr>
        <w:t xml:space="preserve">اسم مقرر الدراسات الاولية </w:t>
      </w:r>
    </w:p>
    <w:p w:rsidR="005A5A51" w:rsidRDefault="005A5A51" w:rsidP="005A5A51">
      <w:pPr>
        <w:ind w:hanging="874"/>
        <w:rPr>
          <w:rFonts w:ascii="Traditional Arabic" w:hAnsi="Traditional Arabic"/>
          <w:b/>
          <w:bCs/>
          <w:sz w:val="32"/>
          <w:szCs w:val="32"/>
          <w:rtl/>
        </w:rPr>
      </w:pPr>
      <w:r>
        <w:rPr>
          <w:rFonts w:ascii="Traditional Arabic" w:hAnsi="Traditional Arabic"/>
          <w:b/>
          <w:bCs/>
          <w:sz w:val="32"/>
          <w:szCs w:val="32"/>
          <w:rtl/>
        </w:rPr>
        <w:t xml:space="preserve">                  </w:t>
      </w:r>
      <w:proofErr w:type="spellStart"/>
      <w:r>
        <w:rPr>
          <w:rFonts w:ascii="Traditional Arabic" w:hAnsi="Traditional Arabic"/>
          <w:b/>
          <w:bCs/>
          <w:sz w:val="32"/>
          <w:szCs w:val="32"/>
          <w:rtl/>
        </w:rPr>
        <w:t>أ.م.د</w:t>
      </w:r>
      <w:proofErr w:type="spellEnd"/>
      <w:r>
        <w:rPr>
          <w:rFonts w:ascii="Traditional Arabic" w:hAnsi="Traditional Arabic"/>
          <w:b/>
          <w:bCs/>
          <w:sz w:val="32"/>
          <w:szCs w:val="32"/>
          <w:rtl/>
        </w:rPr>
        <w:t xml:space="preserve">. كريم حواس علي                                            </w:t>
      </w:r>
      <w:proofErr w:type="spellStart"/>
      <w:r>
        <w:rPr>
          <w:rFonts w:ascii="Traditional Arabic" w:hAnsi="Traditional Arabic"/>
          <w:b/>
          <w:bCs/>
          <w:sz w:val="32"/>
          <w:szCs w:val="32"/>
          <w:rtl/>
        </w:rPr>
        <w:t>م.د</w:t>
      </w:r>
      <w:proofErr w:type="spellEnd"/>
      <w:r>
        <w:rPr>
          <w:rFonts w:ascii="Traditional Arabic" w:hAnsi="Traditional Arabic"/>
          <w:b/>
          <w:bCs/>
          <w:sz w:val="32"/>
          <w:szCs w:val="32"/>
          <w:rtl/>
        </w:rPr>
        <w:t xml:space="preserve"> خالد احمد مصطفى  </w:t>
      </w:r>
    </w:p>
    <w:p w:rsidR="005A5A51" w:rsidRDefault="005A5A51" w:rsidP="005A5A51">
      <w:pPr>
        <w:ind w:hanging="874"/>
        <w:rPr>
          <w:rFonts w:ascii="Traditional Arabic" w:hAnsi="Traditional Arabic"/>
          <w:b/>
          <w:bCs/>
          <w:sz w:val="32"/>
          <w:szCs w:val="32"/>
          <w:rtl/>
        </w:rPr>
      </w:pPr>
    </w:p>
    <w:p w:rsidR="005A5A51" w:rsidRDefault="005A5A51" w:rsidP="005A5A51">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التوقيع                                                          </w:t>
      </w:r>
      <w:proofErr w:type="spellStart"/>
      <w:r>
        <w:rPr>
          <w:rFonts w:ascii="Traditional Arabic" w:hAnsi="Traditional Arabic"/>
          <w:b/>
          <w:bCs/>
          <w:sz w:val="32"/>
          <w:szCs w:val="32"/>
          <w:rtl/>
        </w:rPr>
        <w:t>التوقيع</w:t>
      </w:r>
      <w:proofErr w:type="spellEnd"/>
    </w:p>
    <w:p w:rsidR="005A5A51" w:rsidRDefault="005A5A51" w:rsidP="005A5A51">
      <w:pPr>
        <w:ind w:left="-483" w:hanging="425"/>
        <w:rPr>
          <w:rFonts w:ascii="Traditional Arabic" w:hAnsi="Traditional Arabic"/>
          <w:b/>
          <w:bCs/>
          <w:sz w:val="32"/>
          <w:szCs w:val="32"/>
          <w:rtl/>
        </w:rPr>
      </w:pPr>
    </w:p>
    <w:p w:rsidR="005A5A51" w:rsidRDefault="005A5A51" w:rsidP="005A5A51">
      <w:pPr>
        <w:ind w:hanging="874"/>
        <w:rPr>
          <w:rFonts w:ascii="Traditional Arabic" w:hAnsi="Traditional Arabic"/>
          <w:b/>
          <w:bCs/>
          <w:sz w:val="32"/>
          <w:szCs w:val="32"/>
          <w:rtl/>
        </w:rPr>
      </w:pPr>
    </w:p>
    <w:p w:rsidR="005A5A51" w:rsidRDefault="005A5A51" w:rsidP="005A5A51">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w:t>
      </w:r>
    </w:p>
    <w:p w:rsidR="005A5A51" w:rsidRDefault="005A5A51" w:rsidP="005A5A51">
      <w:pPr>
        <w:pStyle w:val="1"/>
        <w:rPr>
          <w:rFonts w:ascii="Traditional Arabic" w:hAnsi="Traditional Arabic"/>
          <w:sz w:val="32"/>
          <w:u w:val="none"/>
          <w:rtl/>
        </w:rPr>
      </w:pPr>
      <w:r>
        <w:rPr>
          <w:rFonts w:ascii="Traditional Arabic" w:hAnsi="Traditional Arabic"/>
          <w:sz w:val="32"/>
          <w:u w:val="none"/>
          <w:rtl/>
        </w:rPr>
        <w:t xml:space="preserve">            </w:t>
      </w:r>
    </w:p>
    <w:p w:rsidR="005A5A51" w:rsidRDefault="005A5A51" w:rsidP="005A5A51">
      <w:pPr>
        <w:pStyle w:val="1"/>
        <w:rPr>
          <w:rFonts w:ascii="Traditional Arabic" w:hAnsi="Traditional Arabic"/>
          <w:sz w:val="32"/>
          <w:u w:val="none"/>
          <w:rtl/>
        </w:rPr>
      </w:pPr>
      <w:r>
        <w:rPr>
          <w:rFonts w:ascii="Traditional Arabic" w:hAnsi="Traditional Arabic"/>
          <w:sz w:val="32"/>
          <w:u w:val="none"/>
          <w:rtl/>
        </w:rPr>
        <w:t xml:space="preserve">    </w:t>
      </w:r>
    </w:p>
    <w:p w:rsidR="005A5A51" w:rsidRDefault="005A5A51" w:rsidP="005A5A51">
      <w:pPr>
        <w:rPr>
          <w:rtl/>
        </w:rPr>
      </w:pPr>
    </w:p>
    <w:p w:rsidR="005A5A51" w:rsidRDefault="005A5A51" w:rsidP="005A5A51">
      <w:pPr>
        <w:ind w:left="-625"/>
        <w:rPr>
          <w:rFonts w:ascii="Traditional Arabic" w:hAnsi="Traditional Arabic"/>
          <w:b/>
          <w:bCs/>
          <w:sz w:val="28"/>
          <w:szCs w:val="28"/>
          <w:rtl/>
        </w:rPr>
      </w:pPr>
    </w:p>
    <w:p w:rsidR="005A5A51" w:rsidRDefault="005A5A51" w:rsidP="005A5A51">
      <w:pPr>
        <w:ind w:left="-625"/>
        <w:rPr>
          <w:rFonts w:ascii="Traditional Arabic" w:hAnsi="Traditional Arabic"/>
          <w:b/>
          <w:bCs/>
          <w:sz w:val="28"/>
          <w:szCs w:val="28"/>
          <w:rtl/>
        </w:rPr>
      </w:pPr>
    </w:p>
    <w:p w:rsidR="005A5A51" w:rsidRDefault="005A5A51" w:rsidP="005A5A51">
      <w:pPr>
        <w:ind w:left="-625"/>
        <w:rPr>
          <w:rFonts w:ascii="Traditional Arabic" w:hAnsi="Traditional Arabic"/>
          <w:b/>
          <w:bCs/>
          <w:sz w:val="28"/>
          <w:szCs w:val="28"/>
        </w:rPr>
      </w:pPr>
    </w:p>
    <w:p w:rsidR="005A5A51" w:rsidRDefault="005A5A51" w:rsidP="005A5A51">
      <w:pPr>
        <w:ind w:left="-625"/>
        <w:rPr>
          <w:rFonts w:ascii="Traditional Arabic" w:hAnsi="Traditional Arabic"/>
          <w:b/>
          <w:bCs/>
          <w:sz w:val="28"/>
          <w:szCs w:val="28"/>
        </w:rPr>
      </w:pPr>
    </w:p>
    <w:p w:rsidR="005A5A51" w:rsidRDefault="005A5A51" w:rsidP="005A5A51">
      <w:pPr>
        <w:ind w:left="-625"/>
        <w:rPr>
          <w:rFonts w:ascii="Traditional Arabic" w:hAnsi="Traditional Arabic"/>
          <w:b/>
          <w:bCs/>
          <w:sz w:val="28"/>
          <w:szCs w:val="28"/>
        </w:rPr>
      </w:pPr>
    </w:p>
    <w:p w:rsidR="005A5A51" w:rsidRDefault="005A5A51" w:rsidP="005A5A51">
      <w:pPr>
        <w:ind w:left="-625"/>
        <w:rPr>
          <w:rFonts w:ascii="Traditional Arabic" w:hAnsi="Traditional Arabic"/>
          <w:b/>
          <w:bCs/>
          <w:sz w:val="28"/>
          <w:szCs w:val="28"/>
          <w:rtl/>
        </w:rPr>
      </w:pPr>
    </w:p>
    <w:p w:rsidR="005A5A51" w:rsidRDefault="005A5A51" w:rsidP="005A5A51">
      <w:pPr>
        <w:ind w:left="-625"/>
        <w:rPr>
          <w:rFonts w:ascii="Traditional Arabic" w:hAnsi="Traditional Arabic"/>
          <w:b/>
          <w:bCs/>
          <w:sz w:val="28"/>
          <w:szCs w:val="28"/>
        </w:r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61410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 xml:space="preserve">يتضمن المقرر تقديم خبرات معرفية وتطبيقية في التذوق الموسيقي تؤسس وتدعم الذائقة الجمالية والثقافة الفنية لطلبة </w:t>
            </w:r>
            <w:proofErr w:type="spellStart"/>
            <w:r>
              <w:rPr>
                <w:rFonts w:hint="cs"/>
                <w:b/>
                <w:bCs/>
                <w:sz w:val="28"/>
                <w:szCs w:val="28"/>
                <w:rtl/>
                <w:lang w:bidi="ar-IQ"/>
              </w:rPr>
              <w:t>التربيية</w:t>
            </w:r>
            <w:proofErr w:type="spellEnd"/>
            <w:r>
              <w:rPr>
                <w:rFonts w:hint="cs"/>
                <w:b/>
                <w:bCs/>
                <w:sz w:val="28"/>
                <w:szCs w:val="28"/>
                <w:rtl/>
                <w:lang w:bidi="ar-IQ"/>
              </w:rPr>
              <w:t xml:space="preserve">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التذوق الموسيقي </w:t>
            </w:r>
            <w:r>
              <w:rPr>
                <w:rFonts w:cs="Times New Roman"/>
                <w:sz w:val="28"/>
                <w:szCs w:val="28"/>
                <w:rtl/>
                <w:lang w:bidi="ar-IQ"/>
              </w:rPr>
              <w:t>–</w:t>
            </w:r>
            <w:r>
              <w:rPr>
                <w:rFonts w:cs="Times New Roman" w:hint="cs"/>
                <w:sz w:val="28"/>
                <w:szCs w:val="28"/>
                <w:rtl/>
                <w:lang w:bidi="ar-IQ"/>
              </w:rPr>
              <w:t xml:space="preserve"> الاستاذ الدكتور صالح احمد مهيدي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الفصل الاول</w:t>
            </w:r>
            <w:r w:rsidR="001338A3">
              <w:rPr>
                <w:rFonts w:cs="Times New Roman" w:hint="cs"/>
                <w:sz w:val="28"/>
                <w:szCs w:val="28"/>
                <w:rtl/>
                <w:lang w:bidi="ar-IQ"/>
              </w:rPr>
              <w:t xml:space="preserve"> والثاني </w:t>
            </w:r>
            <w:r>
              <w:rPr>
                <w:rFonts w:cs="Times New Roman" w:hint="cs"/>
                <w:sz w:val="28"/>
                <w:szCs w:val="28"/>
                <w:rtl/>
                <w:lang w:bidi="ar-IQ"/>
              </w:rPr>
              <w:t xml:space="preserve"> /   2018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1338A3" w:rsidP="00614105">
            <w:pPr>
              <w:autoSpaceDE w:val="0"/>
              <w:autoSpaceDN w:val="0"/>
              <w:adjustRightInd w:val="0"/>
              <w:rPr>
                <w:rFonts w:cs="Times New Roman"/>
                <w:sz w:val="28"/>
                <w:szCs w:val="28"/>
                <w:rtl/>
                <w:lang w:bidi="ar-IQ"/>
              </w:rPr>
            </w:pPr>
            <w:r>
              <w:rPr>
                <w:rFonts w:cs="Times New Roman" w:hint="cs"/>
                <w:sz w:val="28"/>
                <w:szCs w:val="28"/>
                <w:rtl/>
                <w:lang w:bidi="ar-IQ"/>
              </w:rPr>
              <w:t>9</w:t>
            </w:r>
            <w:r w:rsidR="004D72F2">
              <w:rPr>
                <w:rFonts w:cs="Times New Roman" w:hint="cs"/>
                <w:sz w:val="28"/>
                <w:szCs w:val="28"/>
                <w:rtl/>
                <w:lang w:bidi="ar-IQ"/>
              </w:rPr>
              <w:t>0 ساعة</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BA4CD8" w:rsidP="00614105">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/10/ 2018</w:t>
            </w:r>
          </w:p>
        </w:tc>
      </w:tr>
      <w:tr w:rsidR="004D72F2" w:rsidRPr="00947D05" w:rsidTr="00614105">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14105">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Pr="004B4B49" w:rsidRDefault="004D72F2" w:rsidP="00614105">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حاسة</w:t>
            </w:r>
            <w:r w:rsidRPr="004B4B49">
              <w:rPr>
                <w:rFonts w:cs="Arabic Transparent"/>
                <w:sz w:val="28"/>
                <w:szCs w:val="28"/>
              </w:rPr>
              <w:t> </w:t>
            </w:r>
            <w:r w:rsidRPr="004B4B49">
              <w:rPr>
                <w:rFonts w:cs="Arabic Transparent"/>
                <w:sz w:val="28"/>
                <w:szCs w:val="28"/>
                <w:rtl/>
              </w:rPr>
              <w:t xml:space="preserve">السمع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عملية </w:t>
            </w:r>
            <w:r w:rsidRPr="004B4B49">
              <w:rPr>
                <w:rFonts w:cs="Arabic Transparent"/>
                <w:sz w:val="28"/>
                <w:szCs w:val="28"/>
                <w:rtl/>
              </w:rPr>
              <w:t>ادراك عناصر الموسيق</w:t>
            </w:r>
            <w:r w:rsidRPr="004B4B49">
              <w:rPr>
                <w:rFonts w:cs="Arabic Transparent" w:hint="cs"/>
                <w:sz w:val="28"/>
                <w:szCs w:val="28"/>
                <w:rtl/>
              </w:rPr>
              <w:t xml:space="preserve">ى ومكوناتها </w:t>
            </w:r>
            <w:r w:rsidRPr="004B4B49">
              <w:rPr>
                <w:rFonts w:cs="Arabic Transparent"/>
                <w:sz w:val="28"/>
                <w:szCs w:val="28"/>
              </w:rPr>
              <w:t xml:space="preserve"> </w:t>
            </w:r>
            <w:r w:rsidRPr="004B4B49">
              <w:rPr>
                <w:rFonts w:cs="Arabic Transparent"/>
                <w:sz w:val="28"/>
                <w:szCs w:val="28"/>
                <w:rtl/>
              </w:rPr>
              <w:t xml:space="preserve">لدى </w:t>
            </w:r>
            <w:r w:rsidRPr="004B4B49">
              <w:rPr>
                <w:rFonts w:cs="Arabic Transparent" w:hint="cs"/>
                <w:sz w:val="28"/>
                <w:szCs w:val="28"/>
                <w:rtl/>
              </w:rPr>
              <w:t>الطلبة</w:t>
            </w:r>
            <w:r w:rsidRPr="004B4B49">
              <w:rPr>
                <w:rFonts w:cs="Arabic Transparent"/>
                <w:sz w:val="28"/>
                <w:szCs w:val="28"/>
                <w:rtl/>
              </w:rPr>
              <w:t xml:space="preserve"> </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2- تدريب الطلبة على</w:t>
            </w:r>
            <w:r w:rsidRPr="004B4B49">
              <w:rPr>
                <w:rFonts w:cs="Arabic Transparent"/>
                <w:sz w:val="28"/>
                <w:szCs w:val="28"/>
                <w:rtl/>
              </w:rPr>
              <w:t xml:space="preserve"> </w:t>
            </w:r>
            <w:r w:rsidRPr="004B4B49">
              <w:rPr>
                <w:rFonts w:cs="Arabic Transparent" w:hint="cs"/>
                <w:sz w:val="28"/>
                <w:szCs w:val="28"/>
                <w:rtl/>
              </w:rPr>
              <w:t>ال</w:t>
            </w:r>
            <w:r w:rsidRPr="004B4B49">
              <w:rPr>
                <w:rFonts w:cs="Arabic Transparent"/>
                <w:sz w:val="28"/>
                <w:szCs w:val="28"/>
                <w:rtl/>
              </w:rPr>
              <w:t xml:space="preserve">عادات </w:t>
            </w:r>
            <w:proofErr w:type="spellStart"/>
            <w:r w:rsidRPr="004B4B49">
              <w:rPr>
                <w:rFonts w:cs="Arabic Transparent" w:hint="cs"/>
                <w:sz w:val="28"/>
                <w:szCs w:val="28"/>
                <w:rtl/>
              </w:rPr>
              <w:t>ال</w:t>
            </w:r>
            <w:r w:rsidRPr="004B4B49">
              <w:rPr>
                <w:rFonts w:cs="Arabic Transparent"/>
                <w:sz w:val="28"/>
                <w:szCs w:val="28"/>
                <w:rtl/>
              </w:rPr>
              <w:t>سلوكيه</w:t>
            </w:r>
            <w:proofErr w:type="spellEnd"/>
            <w:r w:rsidRPr="004B4B49">
              <w:rPr>
                <w:rFonts w:cs="Arabic Transparent"/>
                <w:sz w:val="28"/>
                <w:szCs w:val="28"/>
                <w:rtl/>
              </w:rPr>
              <w:t xml:space="preserve"> </w:t>
            </w:r>
            <w:proofErr w:type="spellStart"/>
            <w:r w:rsidRPr="004B4B49">
              <w:rPr>
                <w:rFonts w:cs="Arabic Transparent" w:hint="cs"/>
                <w:sz w:val="28"/>
                <w:szCs w:val="28"/>
                <w:rtl/>
              </w:rPr>
              <w:t>ال</w:t>
            </w:r>
            <w:r w:rsidRPr="004B4B49">
              <w:rPr>
                <w:rFonts w:cs="Arabic Transparent"/>
                <w:sz w:val="28"/>
                <w:szCs w:val="28"/>
                <w:rtl/>
              </w:rPr>
              <w:t>سليمه</w:t>
            </w:r>
            <w:proofErr w:type="spellEnd"/>
            <w:r w:rsidRPr="004B4B49">
              <w:rPr>
                <w:rFonts w:cs="Arabic Transparent"/>
                <w:sz w:val="28"/>
                <w:szCs w:val="28"/>
                <w:rtl/>
              </w:rPr>
              <w:t xml:space="preserve"> </w:t>
            </w:r>
            <w:proofErr w:type="spellStart"/>
            <w:r w:rsidRPr="004B4B49">
              <w:rPr>
                <w:rFonts w:cs="Arabic Transparent" w:hint="cs"/>
                <w:sz w:val="28"/>
                <w:szCs w:val="28"/>
                <w:rtl/>
              </w:rPr>
              <w:t>للاصغاء</w:t>
            </w:r>
            <w:proofErr w:type="spellEnd"/>
            <w:r w:rsidRPr="004B4B49">
              <w:rPr>
                <w:rFonts w:cs="Arabic Transparent" w:hint="cs"/>
                <w:sz w:val="28"/>
                <w:szCs w:val="28"/>
                <w:rtl/>
              </w:rPr>
              <w:t xml:space="preserve"> الموسيقي</w:t>
            </w:r>
            <w:r w:rsidRPr="004B4B49">
              <w:rPr>
                <w:rFonts w:cs="Arabic Transparent"/>
                <w:sz w:val="28"/>
                <w:szCs w:val="28"/>
              </w:rPr>
              <w:t> </w:t>
            </w:r>
            <w:r w:rsidRPr="004B4B49">
              <w:rPr>
                <w:rFonts w:cs="Arabic Transparent"/>
                <w:sz w:val="28"/>
                <w:szCs w:val="28"/>
              </w:rPr>
              <w:br/>
            </w:r>
            <w:r w:rsidRPr="004B4B49">
              <w:rPr>
                <w:rFonts w:cs="Arabic Transparent" w:hint="cs"/>
                <w:sz w:val="28"/>
                <w:szCs w:val="28"/>
                <w:rtl/>
              </w:rPr>
              <w:t>3- نشر</w:t>
            </w:r>
            <w:r w:rsidRPr="004B4B49">
              <w:rPr>
                <w:rFonts w:cs="Arabic Transparent"/>
                <w:sz w:val="28"/>
                <w:szCs w:val="28"/>
                <w:rtl/>
              </w:rPr>
              <w:t xml:space="preserve"> الوعى الموسيقى</w:t>
            </w:r>
            <w:r w:rsidRPr="004B4B49">
              <w:rPr>
                <w:rFonts w:cs="Arabic Transparent"/>
                <w:sz w:val="28"/>
                <w:szCs w:val="28"/>
              </w:rPr>
              <w:t> </w:t>
            </w:r>
            <w:r w:rsidRPr="004B4B49">
              <w:rPr>
                <w:rFonts w:cs="Arabic Transparent" w:hint="cs"/>
                <w:sz w:val="28"/>
                <w:szCs w:val="28"/>
                <w:rtl/>
              </w:rPr>
              <w:t>و</w:t>
            </w:r>
            <w:r w:rsidRPr="004B4B49">
              <w:rPr>
                <w:rFonts w:cs="Arabic Transparent"/>
                <w:sz w:val="28"/>
                <w:szCs w:val="28"/>
                <w:rtl/>
              </w:rPr>
              <w:t xml:space="preserve">توسيع </w:t>
            </w:r>
            <w:r w:rsidRPr="004B4B49">
              <w:rPr>
                <w:rFonts w:cs="Arabic Transparent" w:hint="cs"/>
                <w:sz w:val="28"/>
                <w:szCs w:val="28"/>
                <w:rtl/>
              </w:rPr>
              <w:t>دائرة</w:t>
            </w:r>
            <w:r w:rsidRPr="004B4B49">
              <w:rPr>
                <w:rFonts w:cs="Arabic Transparent"/>
                <w:sz w:val="28"/>
                <w:szCs w:val="28"/>
                <w:rtl/>
              </w:rPr>
              <w:t xml:space="preserve"> </w:t>
            </w:r>
            <w:proofErr w:type="spellStart"/>
            <w:r w:rsidRPr="004B4B49">
              <w:rPr>
                <w:rFonts w:cs="Arabic Transparent"/>
                <w:sz w:val="28"/>
                <w:szCs w:val="28"/>
                <w:rtl/>
              </w:rPr>
              <w:t>الخبره</w:t>
            </w:r>
            <w:proofErr w:type="spellEnd"/>
            <w:r w:rsidRPr="004B4B49">
              <w:rPr>
                <w:rFonts w:cs="Arabic Transparent"/>
                <w:sz w:val="28"/>
                <w:szCs w:val="28"/>
                <w:rtl/>
              </w:rPr>
              <w:t xml:space="preserve"> </w:t>
            </w:r>
            <w:r w:rsidRPr="004B4B49">
              <w:rPr>
                <w:rFonts w:cs="Arabic Transparent" w:hint="cs"/>
                <w:sz w:val="28"/>
                <w:szCs w:val="28"/>
                <w:rtl/>
              </w:rPr>
              <w:t xml:space="preserve"> الموسيقية لدى الطلبة</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 xml:space="preserve">4- </w:t>
            </w:r>
            <w:r w:rsidRPr="004B4B49">
              <w:rPr>
                <w:rFonts w:cs="Arabic Transparent"/>
                <w:sz w:val="28"/>
                <w:szCs w:val="28"/>
                <w:rtl/>
              </w:rPr>
              <w:t xml:space="preserve">اكتشاف </w:t>
            </w:r>
            <w:r w:rsidRPr="004B4B49">
              <w:rPr>
                <w:rFonts w:cs="Arabic Transparent" w:hint="cs"/>
                <w:sz w:val="28"/>
                <w:szCs w:val="28"/>
                <w:rtl/>
              </w:rPr>
              <w:t xml:space="preserve"> وتأهيل </w:t>
            </w:r>
            <w:r w:rsidRPr="004B4B49">
              <w:rPr>
                <w:rFonts w:cs="Arabic Transparent"/>
                <w:sz w:val="28"/>
                <w:szCs w:val="28"/>
                <w:rtl/>
              </w:rPr>
              <w:t xml:space="preserve">المواهب </w:t>
            </w:r>
            <w:proofErr w:type="spellStart"/>
            <w:r w:rsidRPr="004B4B49">
              <w:rPr>
                <w:rFonts w:cs="Arabic Transparent"/>
                <w:sz w:val="28"/>
                <w:szCs w:val="28"/>
                <w:rtl/>
              </w:rPr>
              <w:t>الموسيقيه</w:t>
            </w:r>
            <w:proofErr w:type="spellEnd"/>
            <w:r w:rsidRPr="004B4B49">
              <w:rPr>
                <w:rFonts w:cs="Arabic Transparent"/>
                <w:sz w:val="28"/>
                <w:szCs w:val="28"/>
                <w:rtl/>
              </w:rPr>
              <w:t xml:space="preserve"> ورعايتها</w:t>
            </w:r>
          </w:p>
          <w:p w:rsidR="004D72F2" w:rsidRDefault="004D72F2" w:rsidP="00614105">
            <w:pPr>
              <w:spacing w:line="360" w:lineRule="auto"/>
              <w:ind w:left="142"/>
              <w:rPr>
                <w:rFonts w:cs="Arabic Transparent"/>
                <w:sz w:val="28"/>
                <w:szCs w:val="28"/>
                <w:rtl/>
              </w:rPr>
            </w:pPr>
            <w:r w:rsidRPr="004B4B49">
              <w:rPr>
                <w:rFonts w:cs="Arabic Transparent" w:hint="cs"/>
                <w:sz w:val="28"/>
                <w:szCs w:val="28"/>
                <w:rtl/>
              </w:rPr>
              <w:t xml:space="preserve">5- </w:t>
            </w:r>
            <w:r w:rsidRPr="004B4B49">
              <w:rPr>
                <w:rFonts w:cs="Arabic Transparent"/>
                <w:sz w:val="28"/>
                <w:szCs w:val="28"/>
                <w:rtl/>
              </w:rPr>
              <w:t>مساعد</w:t>
            </w:r>
            <w:r w:rsidRPr="004B4B49">
              <w:rPr>
                <w:rFonts w:cs="Arabic Transparent" w:hint="cs"/>
                <w:sz w:val="28"/>
                <w:szCs w:val="28"/>
                <w:rtl/>
              </w:rPr>
              <w:t>ة</w:t>
            </w:r>
            <w:r w:rsidRPr="004B4B49">
              <w:rPr>
                <w:rFonts w:cs="Arabic Transparent"/>
                <w:sz w:val="28"/>
                <w:szCs w:val="28"/>
                <w:rtl/>
              </w:rPr>
              <w:t xml:space="preserve"> </w:t>
            </w:r>
            <w:r w:rsidRPr="004B4B49">
              <w:rPr>
                <w:rFonts w:cs="Arabic Transparent" w:hint="cs"/>
                <w:sz w:val="28"/>
                <w:szCs w:val="28"/>
                <w:rtl/>
              </w:rPr>
              <w:t xml:space="preserve">الطلبة </w:t>
            </w:r>
            <w:r w:rsidRPr="004B4B49">
              <w:rPr>
                <w:rFonts w:cs="Arabic Transparent"/>
                <w:sz w:val="28"/>
                <w:szCs w:val="28"/>
                <w:rtl/>
              </w:rPr>
              <w:t>على ادراك القيم الجمال</w:t>
            </w:r>
            <w:r w:rsidRPr="004B4B49">
              <w:rPr>
                <w:rFonts w:cs="Arabic Transparent" w:hint="cs"/>
                <w:sz w:val="28"/>
                <w:szCs w:val="28"/>
                <w:rtl/>
              </w:rPr>
              <w:t>ية</w:t>
            </w:r>
            <w:r w:rsidRPr="004B4B49">
              <w:rPr>
                <w:rFonts w:cs="Arabic Transparent"/>
                <w:sz w:val="28"/>
                <w:szCs w:val="28"/>
                <w:rtl/>
              </w:rPr>
              <w:t xml:space="preserve"> </w:t>
            </w:r>
            <w:proofErr w:type="spellStart"/>
            <w:r w:rsidRPr="004B4B49">
              <w:rPr>
                <w:rFonts w:cs="Arabic Transparent"/>
                <w:sz w:val="28"/>
                <w:szCs w:val="28"/>
                <w:rtl/>
              </w:rPr>
              <w:t>فى</w:t>
            </w:r>
            <w:proofErr w:type="spellEnd"/>
            <w:r w:rsidRPr="004B4B49">
              <w:rPr>
                <w:rFonts w:cs="Arabic Transparent"/>
                <w:sz w:val="28"/>
                <w:szCs w:val="28"/>
                <w:rtl/>
              </w:rPr>
              <w:t xml:space="preserve"> الموسيقى </w:t>
            </w:r>
          </w:p>
          <w:p w:rsidR="004D72F2" w:rsidRDefault="004D72F2" w:rsidP="00614105">
            <w:pPr>
              <w:spacing w:line="360" w:lineRule="auto"/>
              <w:ind w:left="142"/>
              <w:rPr>
                <w:rFonts w:ascii="Cambria" w:hAnsi="Cambria"/>
                <w:color w:val="000000"/>
                <w:sz w:val="28"/>
                <w:szCs w:val="28"/>
                <w:rtl/>
                <w:lang w:bidi="ar-IQ"/>
              </w:rPr>
            </w:pPr>
            <w:r>
              <w:rPr>
                <w:rFonts w:cs="Arabic Transparent" w:hint="cs"/>
                <w:sz w:val="28"/>
                <w:szCs w:val="28"/>
                <w:rtl/>
              </w:rPr>
              <w:t xml:space="preserve">6- </w:t>
            </w:r>
            <w:proofErr w:type="spellStart"/>
            <w:r>
              <w:rPr>
                <w:rFonts w:cs="Arabic Transparent" w:hint="cs"/>
                <w:sz w:val="28"/>
                <w:szCs w:val="28"/>
                <w:rtl/>
              </w:rPr>
              <w:t>ا</w:t>
            </w:r>
            <w:r w:rsidRPr="004B4B49">
              <w:rPr>
                <w:rFonts w:cs="Arabic Transparent"/>
                <w:sz w:val="28"/>
                <w:szCs w:val="28"/>
                <w:rtl/>
              </w:rPr>
              <w:t>لمشاركه</w:t>
            </w:r>
            <w:proofErr w:type="spellEnd"/>
            <w:r w:rsidRPr="004B4B49">
              <w:rPr>
                <w:rFonts w:cs="Arabic Transparent"/>
                <w:sz w:val="28"/>
                <w:szCs w:val="28"/>
              </w:rPr>
              <w:t> </w:t>
            </w:r>
            <w:proofErr w:type="spellStart"/>
            <w:r w:rsidRPr="004B4B49">
              <w:rPr>
                <w:rFonts w:cs="Arabic Transparent"/>
                <w:sz w:val="28"/>
                <w:szCs w:val="28"/>
                <w:rtl/>
              </w:rPr>
              <w:t>فى</w:t>
            </w:r>
            <w:proofErr w:type="spellEnd"/>
            <w:r w:rsidRPr="004B4B49">
              <w:rPr>
                <w:rFonts w:cs="Arabic Transparent"/>
                <w:sz w:val="28"/>
                <w:szCs w:val="28"/>
                <w:rtl/>
              </w:rPr>
              <w:t xml:space="preserve"> اداء الموسيقى </w:t>
            </w:r>
            <w:r w:rsidRPr="004B4B49">
              <w:rPr>
                <w:rFonts w:cs="Arabic Transparent" w:hint="cs"/>
                <w:sz w:val="28"/>
                <w:szCs w:val="28"/>
                <w:rtl/>
              </w:rPr>
              <w:t>واشاعة</w:t>
            </w:r>
            <w:r w:rsidRPr="004B4B49">
              <w:rPr>
                <w:rFonts w:cs="Arabic Transparent"/>
                <w:sz w:val="28"/>
                <w:szCs w:val="28"/>
                <w:rtl/>
              </w:rPr>
              <w:t xml:space="preserve"> روح التعاون </w:t>
            </w:r>
            <w:r w:rsidRPr="004B4B49">
              <w:rPr>
                <w:rFonts w:cs="Arabic Transparent" w:hint="cs"/>
                <w:sz w:val="28"/>
                <w:szCs w:val="28"/>
                <w:rtl/>
              </w:rPr>
              <w:t>اثناء ممارسة الانشطة الموسيقية</w:t>
            </w:r>
            <w:r w:rsidRPr="004B4B49">
              <w:rPr>
                <w:rFonts w:cs="Arabic Transparent"/>
                <w:sz w:val="28"/>
                <w:szCs w:val="28"/>
              </w:rPr>
              <w:t> </w:t>
            </w:r>
          </w:p>
          <w:p w:rsidR="004D72F2" w:rsidRDefault="004D72F2" w:rsidP="00614105">
            <w:pPr>
              <w:autoSpaceDE w:val="0"/>
              <w:autoSpaceDN w:val="0"/>
              <w:adjustRightInd w:val="0"/>
              <w:spacing w:line="276" w:lineRule="auto"/>
              <w:ind w:left="360"/>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4D72F2" w:rsidRPr="00947D05" w:rsidTr="0061410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المقصود بالتذوق الموسيقي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مستويات التذوق الموسيقي على وفق المحتوى التعليمي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بخطوات متسلسلة الية حصول السمع الموسيقي بصورة صحيحة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يصنّف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حسب طرائق اصدار الصوت عنها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يحلل البناء الموسيقي على وفق القوالب الموسيقية </w:t>
            </w:r>
          </w:p>
          <w:p w:rsidR="004D72F2" w:rsidRPr="00E4594B"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يميز بين الموسيقى العالمية والموسيقى العربية بحسب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w:t>
            </w:r>
          </w:p>
          <w:p w:rsidR="004D72F2" w:rsidRPr="00E4594B" w:rsidRDefault="004D72F2" w:rsidP="00614105">
            <w:pPr>
              <w:autoSpaceDE w:val="0"/>
              <w:autoSpaceDN w:val="0"/>
              <w:adjustRightInd w:val="0"/>
              <w:ind w:left="612"/>
              <w:rPr>
                <w:rFonts w:cs="Times New Roman"/>
                <w:sz w:val="28"/>
                <w:szCs w:val="28"/>
                <w:lang w:bidi="ar-IQ"/>
              </w:rPr>
            </w:pPr>
          </w:p>
        </w:tc>
      </w:tr>
      <w:tr w:rsidR="004D72F2" w:rsidRPr="00947D05" w:rsidTr="00614105">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السلم الموسيقي من خلال محاكاة آلة الاورغ المصاحبة للداء</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يؤدي من خلال التصفيق نماذج ايقاعية </w:t>
            </w:r>
            <w:proofErr w:type="spellStart"/>
            <w:r>
              <w:rPr>
                <w:rFonts w:cs="Times New Roman" w:hint="cs"/>
                <w:sz w:val="28"/>
                <w:szCs w:val="28"/>
                <w:rtl/>
                <w:lang w:bidi="ar-IQ"/>
              </w:rPr>
              <w:t>بسيطه</w:t>
            </w:r>
            <w:proofErr w:type="spellEnd"/>
            <w:r>
              <w:rPr>
                <w:rFonts w:cs="Times New Roman" w:hint="cs"/>
                <w:sz w:val="28"/>
                <w:szCs w:val="28"/>
                <w:rtl/>
                <w:lang w:bidi="ar-IQ"/>
              </w:rPr>
              <w:t xml:space="preserve">  من خلال محاكاة اداء مدرس المادة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من خلال السمع بين الطبقات المختلفة للصوت الموسيقي</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يستجيب من خلال محاكاة مدرس المادة الى نماذج لحنية </w:t>
            </w:r>
            <w:proofErr w:type="spellStart"/>
            <w:r>
              <w:rPr>
                <w:rFonts w:cs="Times New Roman" w:hint="cs"/>
                <w:sz w:val="28"/>
                <w:szCs w:val="28"/>
                <w:rtl/>
                <w:lang w:bidi="ar-IQ"/>
              </w:rPr>
              <w:t>لاناشيد</w:t>
            </w:r>
            <w:proofErr w:type="spellEnd"/>
            <w:r>
              <w:rPr>
                <w:rFonts w:cs="Times New Roman" w:hint="cs"/>
                <w:sz w:val="28"/>
                <w:szCs w:val="28"/>
                <w:rtl/>
                <w:lang w:bidi="ar-IQ"/>
              </w:rPr>
              <w:t xml:space="preserve"> مدرسية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يحاكي الالة الموسيقية من خلال غناء ابيات </w:t>
            </w:r>
            <w:proofErr w:type="spellStart"/>
            <w:r>
              <w:rPr>
                <w:rFonts w:cs="Times New Roman" w:hint="cs"/>
                <w:sz w:val="28"/>
                <w:szCs w:val="28"/>
                <w:rtl/>
                <w:lang w:bidi="ar-IQ"/>
              </w:rPr>
              <w:t>ىشعرية</w:t>
            </w:r>
            <w:proofErr w:type="spellEnd"/>
            <w:r>
              <w:rPr>
                <w:rFonts w:cs="Times New Roman" w:hint="cs"/>
                <w:sz w:val="28"/>
                <w:szCs w:val="28"/>
                <w:rtl/>
                <w:lang w:bidi="ar-IQ"/>
              </w:rPr>
              <w:t xml:space="preserve"> مبسطة </w:t>
            </w:r>
          </w:p>
          <w:p w:rsidR="004D72F2" w:rsidRPr="00D95F7D" w:rsidRDefault="004D72F2" w:rsidP="00614105">
            <w:pPr>
              <w:numPr>
                <w:ilvl w:val="0"/>
                <w:numId w:val="9"/>
              </w:numPr>
              <w:autoSpaceDE w:val="0"/>
              <w:autoSpaceDN w:val="0"/>
              <w:adjustRightInd w:val="0"/>
              <w:ind w:left="1176" w:hanging="567"/>
              <w:rPr>
                <w:rFonts w:cs="Times New Roman"/>
                <w:sz w:val="28"/>
                <w:szCs w:val="28"/>
                <w:lang w:bidi="ar-IQ"/>
              </w:rPr>
            </w:pPr>
            <w:r w:rsidRPr="00D95F7D">
              <w:rPr>
                <w:rFonts w:cs="Times New Roman" w:hint="cs"/>
                <w:sz w:val="28"/>
                <w:szCs w:val="28"/>
                <w:rtl/>
                <w:lang w:bidi="ar-IQ"/>
              </w:rPr>
              <w:t>يميز من خلال السمع بين القوالب الموسيقية المختلفة</w:t>
            </w:r>
          </w:p>
          <w:p w:rsidR="004D72F2" w:rsidRPr="00E4594B" w:rsidRDefault="004D72F2" w:rsidP="00614105">
            <w:pPr>
              <w:autoSpaceDE w:val="0"/>
              <w:autoSpaceDN w:val="0"/>
              <w:adjustRightInd w:val="0"/>
              <w:rPr>
                <w:rFonts w:cs="Times New Roman"/>
                <w:sz w:val="28"/>
                <w:szCs w:val="28"/>
                <w:lang w:bidi="ar-IQ"/>
              </w:rPr>
            </w:pPr>
          </w:p>
        </w:tc>
      </w:tr>
      <w:tr w:rsidR="004D72F2" w:rsidRPr="00947D05" w:rsidTr="0061410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p>
          <w:p w:rsidR="004D72F2" w:rsidRDefault="004D72F2" w:rsidP="00614105">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من خلال العرض </w:t>
            </w:r>
          </w:p>
          <w:p w:rsidR="004D72F2" w:rsidRDefault="004D72F2" w:rsidP="00614105">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التعاوني </w:t>
            </w:r>
          </w:p>
          <w:p w:rsidR="004D72F2" w:rsidRPr="00E4594B" w:rsidRDefault="004D72F2" w:rsidP="00614105">
            <w:pPr>
              <w:autoSpaceDE w:val="0"/>
              <w:autoSpaceDN w:val="0"/>
              <w:adjustRightInd w:val="0"/>
              <w:ind w:left="360"/>
              <w:rPr>
                <w:rFonts w:cs="Times New Roman"/>
                <w:sz w:val="28"/>
                <w:szCs w:val="28"/>
                <w:lang w:bidi="ar-IQ"/>
              </w:rPr>
            </w:pPr>
          </w:p>
        </w:tc>
      </w:tr>
      <w:tr w:rsidR="004D72F2" w:rsidRPr="00947D05" w:rsidTr="0061410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p>
          <w:p w:rsidR="004D72F2" w:rsidRPr="00E4594B"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والشفاهية </w:t>
            </w:r>
          </w:p>
        </w:tc>
      </w:tr>
      <w:tr w:rsidR="004D72F2" w:rsidRPr="00947D05" w:rsidTr="00614105">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14105">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تقبّل التعاطي مع الخبرات الموسيقية</w:t>
            </w:r>
          </w:p>
          <w:p w:rsidR="004D72F2" w:rsidRDefault="004D72F2" w:rsidP="00614105">
            <w:pPr>
              <w:numPr>
                <w:ilvl w:val="0"/>
                <w:numId w:val="12"/>
              </w:numPr>
              <w:autoSpaceDE w:val="0"/>
              <w:autoSpaceDN w:val="0"/>
              <w:adjustRightInd w:val="0"/>
              <w:rPr>
                <w:rFonts w:cs="Times New Roman"/>
                <w:sz w:val="28"/>
                <w:szCs w:val="28"/>
                <w:rtl/>
              </w:rPr>
            </w:pPr>
            <w:r>
              <w:rPr>
                <w:rFonts w:cs="Times New Roman" w:hint="cs"/>
                <w:sz w:val="28"/>
                <w:szCs w:val="28"/>
                <w:rtl/>
              </w:rPr>
              <w:t xml:space="preserve">الاستجابة وجدانيا للمؤثرات الموسيقية النغمية والايقاعية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في الاداء النغمي لمتطلبات الدرس بثقة ومسؤولية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4D72F2" w:rsidRPr="00E4594B" w:rsidRDefault="004D72F2" w:rsidP="00614105">
            <w:pPr>
              <w:autoSpaceDE w:val="0"/>
              <w:autoSpaceDN w:val="0"/>
              <w:adjustRightInd w:val="0"/>
              <w:ind w:left="360"/>
              <w:rPr>
                <w:rFonts w:cs="Times New Roman"/>
                <w:sz w:val="28"/>
                <w:szCs w:val="28"/>
              </w:rPr>
            </w:pPr>
          </w:p>
        </w:tc>
      </w:tr>
      <w:tr w:rsidR="004D72F2" w:rsidRPr="00947D05"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التدريب العملي </w:t>
            </w:r>
          </w:p>
        </w:tc>
      </w:tr>
      <w:tr w:rsidR="004D72F2" w:rsidRPr="00947D05"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614105">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61410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lastRenderedPageBreak/>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4D72F2" w:rsidRPr="00D61437" w:rsidRDefault="004D72F2" w:rsidP="00614105">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والاداء الجماعي بدقة عالية </w:t>
            </w:r>
          </w:p>
          <w:p w:rsidR="004D72F2" w:rsidRDefault="004D72F2" w:rsidP="00614105">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الجمهور</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14105">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4D72F2" w:rsidRPr="00947D05" w:rsidTr="00614105">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14105">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614105">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D72F2" w:rsidP="00614105">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lang w:bidi="ar-IQ"/>
              </w:rPr>
            </w:pPr>
            <w:r>
              <w:rPr>
                <w:rFonts w:hint="cs"/>
                <w:sz w:val="28"/>
                <w:szCs w:val="28"/>
                <w:rtl/>
                <w:lang w:bidi="ar-IQ"/>
              </w:rPr>
              <w:t>فلسفة التذوق الموسيقي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14105">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مستويات و خطوات  التذوق الموسيقي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14105">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rPr>
            </w:pPr>
            <w:r>
              <w:rPr>
                <w:rFonts w:hint="cs"/>
                <w:sz w:val="28"/>
                <w:szCs w:val="28"/>
                <w:rtl/>
              </w:rPr>
              <w:t>عمليات التذوق ( الحس والاحساس الموسيقي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Pr>
            </w:pPr>
            <w:r>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14105">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عمليات التذوق ( الادراك والاستجابة الجمالية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rPr>
            </w:pPr>
            <w:r>
              <w:rPr>
                <w:rFonts w:hint="cs"/>
                <w:sz w:val="28"/>
                <w:szCs w:val="28"/>
                <w:rtl/>
              </w:rPr>
              <w:t>نشاط استماعي 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تدريبات على 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الوترية - الهوائية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الايقاعية -  الاليكترونية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والحس الموسيقي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الميول</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lang w:bidi="ar-IQ"/>
              </w:rPr>
              <w:t>القوالب الموسيقية والغنائية العالمية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lang w:bidi="ar-IQ"/>
              </w:rPr>
            </w:pPr>
            <w:r>
              <w:rPr>
                <w:rFonts w:hint="cs"/>
                <w:sz w:val="28"/>
                <w:szCs w:val="28"/>
                <w:rtl/>
                <w:lang w:bidi="ar-IQ"/>
              </w:rPr>
              <w:t>القوالب الموسيقية والغنائية  العربية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الميول</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r>
              <w:rPr>
                <w:rFonts w:cs="Times New Roman" w:hint="cs"/>
                <w:sz w:val="24"/>
                <w:szCs w:val="24"/>
                <w:rtl/>
                <w:lang w:bidi="ar-IQ"/>
              </w:rPr>
              <w:t>تدريب عملي لتمييز القوالب الموسيقية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614105">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14105">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4D72F2" w:rsidRPr="00947D05" w:rsidTr="0061410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573524" w:rsidRDefault="004D72F2" w:rsidP="004D72F2">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 xml:space="preserve">ف بعض المفردات وتطويرها بما يتناسب مع النماذج الموسيقية المستحدثة والمدخلات البشرية والمادية </w:t>
      </w:r>
    </w:p>
    <w:p w:rsidR="004D72F2" w:rsidRPr="00573524" w:rsidRDefault="004D72F2" w:rsidP="004D72F2">
      <w:pPr>
        <w:numPr>
          <w:ilvl w:val="0"/>
          <w:numId w:val="15"/>
        </w:numPr>
        <w:rPr>
          <w:sz w:val="32"/>
          <w:szCs w:val="32"/>
        </w:rPr>
      </w:pPr>
      <w:r w:rsidRPr="00573524">
        <w:rPr>
          <w:rFonts w:hint="cs"/>
          <w:sz w:val="32"/>
          <w:szCs w:val="32"/>
          <w:rtl/>
        </w:rPr>
        <w:t xml:space="preserve">الطلب من المؤسسة التعليمية توفير الاجهزة والمستلزمات الساندة والاساسية لتحقيق التعليم والتعلم الافضل </w:t>
      </w:r>
    </w:p>
    <w:p w:rsidR="004D72F2" w:rsidRPr="00573524" w:rsidRDefault="004D72F2" w:rsidP="004D72F2">
      <w:pPr>
        <w:numPr>
          <w:ilvl w:val="0"/>
          <w:numId w:val="15"/>
        </w:numPr>
        <w:rPr>
          <w:sz w:val="32"/>
          <w:szCs w:val="32"/>
          <w:rtl/>
        </w:rPr>
      </w:pPr>
      <w:r w:rsidRPr="00573524">
        <w:rPr>
          <w:rFonts w:hint="cs"/>
          <w:sz w:val="32"/>
          <w:szCs w:val="32"/>
          <w:rtl/>
        </w:rPr>
        <w:t xml:space="preserve">تحقيق التكامل المعرفي </w:t>
      </w:r>
      <w:proofErr w:type="spellStart"/>
      <w:r w:rsidRPr="00573524">
        <w:rPr>
          <w:rFonts w:hint="cs"/>
          <w:sz w:val="32"/>
          <w:szCs w:val="32"/>
          <w:rtl/>
        </w:rPr>
        <w:t>والمهاري</w:t>
      </w:r>
      <w:proofErr w:type="spellEnd"/>
      <w:r w:rsidRPr="00573524">
        <w:rPr>
          <w:rFonts w:hint="cs"/>
          <w:sz w:val="32"/>
          <w:szCs w:val="32"/>
          <w:rtl/>
        </w:rPr>
        <w:t xml:space="preserve"> من خلال اشراك الطلبة بالنشاطات الموسيقية مع الاقسام المناظرة خارج الكلية والاقسام ذات المدخلات المشتركة والمجاورة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1C1CD7">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BE" w:rsidRDefault="000463BE" w:rsidP="00090E5B">
      <w:r>
        <w:separator/>
      </w:r>
    </w:p>
  </w:endnote>
  <w:endnote w:type="continuationSeparator" w:id="0">
    <w:p w:rsidR="000463BE" w:rsidRDefault="000463BE"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824FE4" w:rsidTr="00807DE1">
      <w:trPr>
        <w:trHeight w:val="151"/>
      </w:trPr>
      <w:tc>
        <w:tcPr>
          <w:tcW w:w="2250" w:type="pct"/>
          <w:tcBorders>
            <w:bottom w:val="single" w:sz="4" w:space="0" w:color="4F81BD"/>
          </w:tcBorders>
        </w:tcPr>
        <w:p w:rsidR="00824FE4" w:rsidRPr="004C6D08" w:rsidRDefault="000463BE"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873E1F" w:rsidRPr="00807DE1">
            <w:rPr>
              <w:rFonts w:cs="Arial"/>
            </w:rPr>
            <w:fldChar w:fldCharType="begin"/>
          </w:r>
          <w:r w:rsidRPr="004C6D08">
            <w:rPr>
              <w:rFonts w:cs="Arial"/>
            </w:rPr>
            <w:instrText>PAGE  \* MERGEFORMAT</w:instrText>
          </w:r>
          <w:r w:rsidR="00873E1F" w:rsidRPr="00807DE1">
            <w:rPr>
              <w:rFonts w:cs="Arial"/>
            </w:rPr>
            <w:fldChar w:fldCharType="separate"/>
          </w:r>
          <w:r w:rsidR="005A5A51" w:rsidRPr="005A5A51">
            <w:rPr>
              <w:rFonts w:ascii="Cambria" w:hAnsi="Cambria"/>
              <w:b/>
              <w:bCs/>
              <w:noProof/>
              <w:rtl/>
              <w:lang w:val="ar-SA"/>
            </w:rPr>
            <w:t>11</w:t>
          </w:r>
          <w:r w:rsidR="00873E1F" w:rsidRPr="00807DE1">
            <w:rPr>
              <w:rFonts w:ascii="Cambria" w:hAnsi="Cambria"/>
              <w:b/>
              <w:bCs/>
            </w:rPr>
            <w:fldChar w:fldCharType="end"/>
          </w:r>
        </w:p>
      </w:tc>
      <w:tc>
        <w:tcPr>
          <w:tcW w:w="2250" w:type="pct"/>
          <w:tcBorders>
            <w:bottom w:val="single" w:sz="4" w:space="0" w:color="4F81BD"/>
          </w:tcBorders>
        </w:tcPr>
        <w:p w:rsidR="00824FE4" w:rsidRPr="004C6D08" w:rsidRDefault="000463BE"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0463BE" w:rsidP="00807DE1">
          <w:pPr>
            <w:pStyle w:val="a6"/>
            <w:rPr>
              <w:rFonts w:ascii="Cambria" w:hAnsi="Cambria"/>
              <w:b/>
              <w:bCs/>
            </w:rPr>
          </w:pPr>
        </w:p>
      </w:tc>
      <w:tc>
        <w:tcPr>
          <w:tcW w:w="500" w:type="pct"/>
          <w:vMerge/>
        </w:tcPr>
        <w:p w:rsidR="00824FE4" w:rsidRPr="004C6D08" w:rsidRDefault="000463BE" w:rsidP="00807DE1">
          <w:pPr>
            <w:pStyle w:val="a6"/>
            <w:jc w:val="center"/>
            <w:rPr>
              <w:rFonts w:ascii="Cambria" w:hAnsi="Cambria"/>
              <w:b/>
              <w:bCs/>
            </w:rPr>
          </w:pPr>
        </w:p>
      </w:tc>
      <w:tc>
        <w:tcPr>
          <w:tcW w:w="2250" w:type="pct"/>
          <w:tcBorders>
            <w:top w:val="single" w:sz="4" w:space="0" w:color="4F81BD"/>
          </w:tcBorders>
        </w:tcPr>
        <w:p w:rsidR="00824FE4" w:rsidRPr="004C6D08" w:rsidRDefault="000463BE" w:rsidP="00807DE1">
          <w:pPr>
            <w:pStyle w:val="a6"/>
            <w:rPr>
              <w:rFonts w:ascii="Cambria" w:hAnsi="Cambria"/>
              <w:b/>
              <w:bCs/>
            </w:rPr>
          </w:pPr>
        </w:p>
      </w:tc>
    </w:tr>
  </w:tbl>
  <w:p w:rsidR="00824FE4" w:rsidRDefault="000463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BE" w:rsidRDefault="000463BE" w:rsidP="00090E5B">
      <w:r>
        <w:separator/>
      </w:r>
    </w:p>
  </w:footnote>
  <w:footnote w:type="continuationSeparator" w:id="0">
    <w:p w:rsidR="000463BE" w:rsidRDefault="000463BE"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2D40DD"/>
    <w:multiLevelType w:val="hybridMultilevel"/>
    <w:tmpl w:val="5204B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4C1C1F49"/>
    <w:multiLevelType w:val="hybridMultilevel"/>
    <w:tmpl w:val="E7368384"/>
    <w:lvl w:ilvl="0" w:tplc="0409000F">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9474D9"/>
    <w:multiLevelType w:val="hybridMultilevel"/>
    <w:tmpl w:val="23BEB9A4"/>
    <w:lvl w:ilvl="0" w:tplc="B5A4E87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EB46FFC"/>
    <w:multiLevelType w:val="hybridMultilevel"/>
    <w:tmpl w:val="C2CCC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5">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80C1F"/>
    <w:multiLevelType w:val="hybridMultilevel"/>
    <w:tmpl w:val="6E58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17"/>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11"/>
  </w:num>
  <w:num w:numId="10">
    <w:abstractNumId w:val="23"/>
  </w:num>
  <w:num w:numId="11">
    <w:abstractNumId w:val="1"/>
  </w:num>
  <w:num w:numId="12">
    <w:abstractNumId w:val="14"/>
  </w:num>
  <w:num w:numId="13">
    <w:abstractNumId w:val="15"/>
  </w:num>
  <w:num w:numId="14">
    <w:abstractNumId w:val="8"/>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463BE"/>
    <w:rsid w:val="00055819"/>
    <w:rsid w:val="00090E5B"/>
    <w:rsid w:val="001338A3"/>
    <w:rsid w:val="002D5E4A"/>
    <w:rsid w:val="004D72F2"/>
    <w:rsid w:val="00586905"/>
    <w:rsid w:val="005A5A51"/>
    <w:rsid w:val="006136E7"/>
    <w:rsid w:val="00873E1F"/>
    <w:rsid w:val="00AF7B77"/>
    <w:rsid w:val="00BA4CD8"/>
    <w:rsid w:val="00F42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character" w:styleId="ab">
    <w:name w:val="FollowedHyperlink"/>
    <w:basedOn w:val="a0"/>
    <w:uiPriority w:val="99"/>
    <w:semiHidden/>
    <w:unhideWhenUsed/>
    <w:rsid w:val="005A5A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1890</Words>
  <Characters>10775</Characters>
  <Application>Microsoft Office Word</Application>
  <DocSecurity>0</DocSecurity>
  <Lines>89</Lines>
  <Paragraphs>25</Paragraphs>
  <ScaleCrop>false</ScaleCrop>
  <Company>SACC</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5</cp:revision>
  <dcterms:created xsi:type="dcterms:W3CDTF">2021-02-18T14:24:00Z</dcterms:created>
  <dcterms:modified xsi:type="dcterms:W3CDTF">2021-03-15T19:37:00Z</dcterms:modified>
</cp:coreProperties>
</file>