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5" w:rsidRDefault="000642C5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650399AA" wp14:editId="562AFBA1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C5" w:rsidRDefault="000642C5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0642C5" w:rsidRDefault="000642C5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0642C5" w:rsidRDefault="000642C5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4D72F2" w:rsidRPr="000D0B56" w:rsidTr="002B5BB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2B5BB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318" w:hanging="709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4D72F2" w:rsidRPr="00E4594B" w:rsidTr="002B5BB1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D72F2" w:rsidRPr="00E4594B" w:rsidTr="002B5BB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4D72F2" w:rsidRPr="00E4594B" w:rsidTr="002B5BB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22BD" w:rsidRDefault="004D72F2" w:rsidP="002B5BB1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550E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4026F6" w:rsidRDefault="004D72F2" w:rsidP="002B5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2B5BB1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2B5BB1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2B5BB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2B5BB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2B5BB1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2F789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وتطبيقية في مادة الانشاء التصويري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الاداء الفني والتقني والذي يساهم في تنمية مهارات الطالب في كيفية اخراج لوحة فنية تشكيلية في مادة الانشاء التصويري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2F78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أن الغرض من الإنشاء التصويري هو الوصول إلى النمط المتناسق المتماسك في العمل الفني الذي يؤدي إلى تكوين وحدة فنية</w:t>
            </w:r>
            <w:r w:rsidR="002F7894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لها قيمة أكبر من مجرد تجميع هذه العناصر.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A5740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انشاء تصويري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>حضوري لانها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0642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C620B" w:rsidP="000642C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0642C5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كيفية استخدام ادوات الرسم من الوان وفرش لتنمية مهاراتهم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بالانشاء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</w:p>
          <w:p w:rsidR="004D72F2" w:rsidRPr="00E4594B" w:rsidRDefault="004D72F2" w:rsidP="002B5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بين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الانشاء المفتوح والمغلق والمتجه لليسار او اليمين والدائري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وموازنة مفردات اللوحة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للداء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 من خلال محاكاة اداء مدرس المادة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D95F7D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 الانشائي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بين القوالب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المنفذة على ثلاث لوحات للفصل الاول ووثلاث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الانشاء التصويري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2B5BB1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3E0D50" w:rsidP="00EF301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</w:t>
            </w:r>
            <w:r w:rsidR="00EF301D">
              <w:rPr>
                <w:rFonts w:hint="cs"/>
                <w:sz w:val="28"/>
                <w:szCs w:val="28"/>
                <w:rtl/>
                <w:lang w:bidi="ar-IQ"/>
              </w:rPr>
              <w:t xml:space="preserve"> 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3E0D50" w:rsidP="00EF30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الية و</w:t>
            </w:r>
            <w:r w:rsidR="003D549B">
              <w:rPr>
                <w:rFonts w:hint="cs"/>
                <w:sz w:val="28"/>
                <w:szCs w:val="28"/>
                <w:rtl/>
              </w:rPr>
              <w:t xml:space="preserve">مستويات و خطوات  </w:t>
            </w:r>
            <w:r w:rsidR="00EF301D">
              <w:rPr>
                <w:rFonts w:hint="cs"/>
                <w:sz w:val="28"/>
                <w:szCs w:val="28"/>
                <w:rtl/>
              </w:rPr>
              <w:t>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3E0D50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BF721D" w:rsidP="00BF721D">
            <w:pPr>
              <w:rPr>
                <w:sz w:val="28"/>
                <w:szCs w:val="28"/>
                <w:rtl/>
              </w:rPr>
            </w:pPr>
            <w:r w:rsidRPr="00494568">
              <w:rPr>
                <w:rFonts w:cs="Times New Roman"/>
                <w:sz w:val="24"/>
                <w:szCs w:val="24"/>
                <w:rtl/>
              </w:rPr>
              <w:t>مقومات الشكل هي 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D549B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BF721D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87C5F" w:rsidRDefault="00BF721D" w:rsidP="003E0D50">
            <w:pPr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التعرف على </w:t>
            </w:r>
            <w:r w:rsidRPr="00494568">
              <w:rPr>
                <w:rFonts w:cs="Times New Roman"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اللون و قيمته اللونية.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قوة اللون وتشبعه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3- التضاد اللوني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معرفة الطلبة كيف عمل لوحة فنية انشائية من ثلاث مفردات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نشاط 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BF721D" w:rsidP="00BF721D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والحس ا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 xml:space="preserve">نشاط </w:t>
            </w:r>
            <w:r w:rsidR="00C2163D" w:rsidRPr="00233481">
              <w:rPr>
                <w:rFonts w:hint="cs"/>
                <w:sz w:val="28"/>
                <w:szCs w:val="28"/>
                <w:rtl/>
              </w:rPr>
              <w:t>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B771A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C2163D" w:rsidP="002B5BB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</w:t>
            </w:r>
            <w:r w:rsidR="00834FC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الجزء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https://www.google.com</w:t>
            </w: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2B5BB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13" w:rsidRDefault="00595513" w:rsidP="00457F4C">
      <w:r>
        <w:separator/>
      </w:r>
    </w:p>
  </w:endnote>
  <w:endnote w:type="continuationSeparator" w:id="0">
    <w:p w:rsidR="00595513" w:rsidRDefault="00595513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5BB1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5BB1" w:rsidRPr="00807DE1" w:rsidRDefault="002B5BB1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642C5" w:rsidRPr="000642C5">
            <w:rPr>
              <w:rFonts w:ascii="Cambria" w:hAnsi="Cambria"/>
              <w:b/>
              <w:bCs/>
              <w:noProof/>
              <w:rtl/>
              <w:lang w:val="ar-SA"/>
            </w:rPr>
            <w:t>16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5BB1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5BB1" w:rsidRPr="004C6D08" w:rsidRDefault="002B5BB1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5BB1" w:rsidRDefault="002B5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13" w:rsidRDefault="00595513" w:rsidP="00457F4C">
      <w:r>
        <w:separator/>
      </w:r>
    </w:p>
  </w:footnote>
  <w:footnote w:type="continuationSeparator" w:id="0">
    <w:p w:rsidR="00595513" w:rsidRDefault="00595513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642C5"/>
    <w:rsid w:val="000970F3"/>
    <w:rsid w:val="001021A5"/>
    <w:rsid w:val="00133765"/>
    <w:rsid w:val="001C620B"/>
    <w:rsid w:val="001D7190"/>
    <w:rsid w:val="00233481"/>
    <w:rsid w:val="002B01E1"/>
    <w:rsid w:val="002B5BB1"/>
    <w:rsid w:val="002D759C"/>
    <w:rsid w:val="002F7894"/>
    <w:rsid w:val="00316E30"/>
    <w:rsid w:val="003C4D58"/>
    <w:rsid w:val="003D352E"/>
    <w:rsid w:val="003D549B"/>
    <w:rsid w:val="003E0D50"/>
    <w:rsid w:val="00457F4C"/>
    <w:rsid w:val="004D72F2"/>
    <w:rsid w:val="00512B55"/>
    <w:rsid w:val="0052524D"/>
    <w:rsid w:val="005704DF"/>
    <w:rsid w:val="00586905"/>
    <w:rsid w:val="00595513"/>
    <w:rsid w:val="006136E7"/>
    <w:rsid w:val="00626410"/>
    <w:rsid w:val="00656630"/>
    <w:rsid w:val="006F5951"/>
    <w:rsid w:val="0071156A"/>
    <w:rsid w:val="007F560F"/>
    <w:rsid w:val="007F643F"/>
    <w:rsid w:val="00834FC8"/>
    <w:rsid w:val="00940AC0"/>
    <w:rsid w:val="009E0103"/>
    <w:rsid w:val="00A87FCE"/>
    <w:rsid w:val="00AF7B77"/>
    <w:rsid w:val="00B37C42"/>
    <w:rsid w:val="00BD3B3C"/>
    <w:rsid w:val="00BF721D"/>
    <w:rsid w:val="00C2163D"/>
    <w:rsid w:val="00CF47B3"/>
    <w:rsid w:val="00D67EE3"/>
    <w:rsid w:val="00DB6C82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</cp:revision>
  <dcterms:created xsi:type="dcterms:W3CDTF">2021-02-19T18:40:00Z</dcterms:created>
  <dcterms:modified xsi:type="dcterms:W3CDTF">2021-03-20T13:03:00Z</dcterms:modified>
</cp:coreProperties>
</file>