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D4" w:rsidRDefault="005D3A92" w:rsidP="00312DD4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D4" w:rsidRDefault="00312DD4" w:rsidP="00312DD4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</w:p>
    <w:p w:rsidR="004D7A1C" w:rsidRDefault="004D7A1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FE1D10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  <w:r w:rsidR="00C26D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9F0C6E" w:rsidRPr="00A2247A" w:rsidRDefault="00FE1D10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257A7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مبادىء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الإضاءة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فرع التصوير / المرحلة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903135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proofErr w:type="spellStart"/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مبادىء</w:t>
            </w:r>
            <w:proofErr w:type="spellEnd"/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الإضاءة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وأساسياتها لأنها الركن</w:t>
            </w:r>
            <w:r w:rsidR="00C26D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الأساسي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C26DB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الرئيسي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للسينما والتلفزيون، من خلال التعرف على ماهية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الإضاءة 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واساليب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ادوات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مدير الإضاءة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السينما والتلفزيون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وفريق عمله،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وتعليم الطلبة </w:t>
            </w:r>
            <w:proofErr w:type="spellStart"/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كيفيات</w:t>
            </w:r>
            <w:proofErr w:type="spellEnd"/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التوظيف </w:t>
            </w:r>
            <w:proofErr w:type="spellStart"/>
            <w:r w:rsidR="0090313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مبادىء</w:t>
            </w:r>
            <w:proofErr w:type="spellEnd"/>
            <w:r w:rsidR="0090313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الإضاءة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لعناصر لغة الوسيط السينمائي، وت</w:t>
            </w:r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تبع عمل كل عنصر ومرحلة من مراحل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الفيلم السينمائي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البرنامج التلفزيوني،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ابتداءا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من السيناريو التنفيذي والمخطط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الارضي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والستوري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بورد وعملية كشف مواقع التصوير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وصولا الى مرحلة المونتاج او الشكل النهائي للفيلم السينمائي او البرنامج التلفزيوني.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FE1D10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257A71" w:rsidP="00373465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لبة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على كيف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ية استغلال المهارات والادوات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وملحقات الإضاءة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 كيفيات توظيف عناصر اللغة السينمائية جمالياً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توظيف الإضاءة</w:t>
            </w:r>
            <w:r w:rsidR="0037346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لكل لقطة ضمن المشهد ككل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جمالياً ودرامياً وسيكولوجياً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41667" w:rsidP="00257A71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</w:t>
            </w:r>
            <w:r w:rsidR="00257A71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شروحات نظرية لكل موضوع اسبوعي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ومن ثم اجراء تطبيقات عملية في الاستوديو السينمائي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والخاص بالإضاءة وعرضه على شاشة آلة التصوير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على ما تم اخذه وشرحه نظرياً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وعملياً من توجيه الإضاءة اللازمة لإنارة المنظر المطلوب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373465" w:rsidP="00373465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شرح نظري و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لكل موضوع اسبوعي داخل القاعة الدراسية وعمل التطبيقات العملية للمادة النظرية في الاستوديوهات ومختبرات </w:t>
            </w:r>
            <w:r w:rsidR="00257A7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الإضاءة</w:t>
            </w:r>
            <w:r w:rsidR="00D41667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عملي: يخضع ال</w:t>
            </w:r>
            <w:r w:rsidR="007F423B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طالب المطبق لامتحان عملي على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جهزة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الإضاءة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 تنفيذ بعض الافكار البسيطة صورياً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من خلال توجيه الإضاءة اللازمة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تمكين الطالب بالنهوض بواجباته الدراسية ومساعدته وتوجيهه نحو الأفضل ليتمكن عند تخرجه لرفده إلى المؤسسات المتخصصة .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8A5BCA" w:rsidRPr="00A2247A" w:rsidRDefault="007F423B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من خلال الدروس النظرية والتطبيقية والعمل مع الأجهزة والمعدات الممكنة من توفيرها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7F423B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 خلال التطبيقات اللازمة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بالأختصاص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وعمل عينات تطبيقية 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D41667" w:rsidP="007F423B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في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 الإضاءة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قصيرة وبسيطة،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تحويل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ها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الى صورة مرئية.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FE1D10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A0108C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6010FE" w:rsidP="007F423B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ماهية </w:t>
            </w:r>
            <w:r w:rsidR="007F423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الإضاءة ومفهومها وضرورياتها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7F423B" w:rsidP="00A93A7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أنواع الإضاءة \ 1- الإضاءة الطبيعية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المتوفرة </w:t>
            </w:r>
            <w:r w:rsidR="00FB72BD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الإضافية</w:t>
            </w:r>
            <w:r w:rsidR="00FB72B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التطبيقات 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  <w:r w:rsidR="00CC17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FB72BD" w:rsidRDefault="00FB72BD" w:rsidP="00A93A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الإضاءة الصناعي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ة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المتوفرة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الإضافية ...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تطبيقات عملية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  <w:r w:rsidR="00CC17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21B0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أساليب الإضاءة</w:t>
            </w:r>
          </w:p>
        </w:tc>
        <w:tc>
          <w:tcPr>
            <w:tcW w:w="1560" w:type="dxa"/>
          </w:tcPr>
          <w:p w:rsidR="006010FE" w:rsidRPr="00A2247A" w:rsidRDefault="00D21B0A" w:rsidP="00FB72B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التطبيقات العملية</w:t>
            </w:r>
            <w:r w:rsidR="00FB72BD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603652" w:rsidP="00CC175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عن </w:t>
            </w:r>
            <w:r w:rsidR="00CC175E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الإضاءة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B72BD" w:rsidP="00A93A77">
            <w:p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شاملة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للإضاءة الطبيعية والصناعية وأساليبها</w:t>
            </w:r>
          </w:p>
        </w:tc>
        <w:tc>
          <w:tcPr>
            <w:tcW w:w="1560" w:type="dxa"/>
          </w:tcPr>
          <w:p w:rsidR="006010FE" w:rsidRPr="00A2247A" w:rsidRDefault="00FB72BD" w:rsidP="00A93A7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شاملة مع الشرح النظري</w:t>
            </w:r>
            <w:r w:rsidR="00A93A7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21B0A" w:rsidP="00A93A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العاكسات وأنواعها </w:t>
            </w:r>
          </w:p>
        </w:tc>
        <w:tc>
          <w:tcPr>
            <w:tcW w:w="1560" w:type="dxa"/>
          </w:tcPr>
          <w:p w:rsidR="006010FE" w:rsidRPr="00A2247A" w:rsidRDefault="00603652" w:rsidP="00A93A7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D21B0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A2247A" w:rsidRDefault="00CC175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A93A77" w:rsidP="00A93A7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العاكسات وأنواعها</w:t>
            </w:r>
          </w:p>
        </w:tc>
        <w:tc>
          <w:tcPr>
            <w:tcW w:w="1560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نطبيقات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 مع الشرح </w:t>
            </w:r>
          </w:p>
        </w:tc>
        <w:tc>
          <w:tcPr>
            <w:tcW w:w="1985" w:type="dxa"/>
          </w:tcPr>
          <w:p w:rsidR="006010FE" w:rsidRPr="00A2247A" w:rsidRDefault="00CC175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الأمتحان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الأول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للفصل الأول</w:t>
            </w:r>
          </w:p>
        </w:tc>
        <w:tc>
          <w:tcPr>
            <w:tcW w:w="1560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 ثم تطبيقي</w:t>
            </w:r>
          </w:p>
        </w:tc>
        <w:tc>
          <w:tcPr>
            <w:tcW w:w="1985" w:type="dxa"/>
          </w:tcPr>
          <w:p w:rsidR="006010FE" w:rsidRPr="00A2247A" w:rsidRDefault="00583A3F" w:rsidP="00583A3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الأمتحان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ثم </w:t>
            </w:r>
            <w:r w:rsidR="00603652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داخل الاستوديو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جوهر توزيع الإضاءة والنور والظل وطريقة الأنوار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6010FE" w:rsidRPr="00A2247A" w:rsidRDefault="00603652" w:rsidP="00583A3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داخل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الاستوديو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583A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عن كيفية </w:t>
            </w:r>
            <w:proofErr w:type="spellStart"/>
            <w:r w:rsidR="00583A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أستخدام</w:t>
            </w:r>
            <w:proofErr w:type="spellEnd"/>
            <w:r w:rsidR="00583A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الأنوار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جوهر توزيع الإضاءة والنور والظل وطريقة الأنوار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D1314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 مع شرح نظري</w:t>
            </w:r>
          </w:p>
        </w:tc>
        <w:tc>
          <w:tcPr>
            <w:tcW w:w="1985" w:type="dxa"/>
          </w:tcPr>
          <w:p w:rsidR="006010FE" w:rsidRPr="00A2247A" w:rsidRDefault="00603652" w:rsidP="00583A3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عن انواع </w:t>
            </w:r>
            <w:r w:rsidR="00583A3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الإضاءة وأهميتها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معدات التحكم في الإضاءة في التصوير الخارجي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3F5CC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معدات التحكم في الإضاءة في التصوير الخارجي</w:t>
            </w:r>
          </w:p>
        </w:tc>
        <w:tc>
          <w:tcPr>
            <w:tcW w:w="1560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مع شرح نظري</w:t>
            </w:r>
          </w:p>
        </w:tc>
        <w:tc>
          <w:tcPr>
            <w:tcW w:w="1985" w:type="dxa"/>
          </w:tcPr>
          <w:p w:rsidR="006010FE" w:rsidRPr="00A2247A" w:rsidRDefault="003F5CC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  <w:r w:rsidR="00CA02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 المواقع الخارجية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معدات التحكم في الإضاءة في التصوير الداخلي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3F5CC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معدات التحكم في الإضاءة في التصوير الداخلي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D1314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 مع شرح نظري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الأمتحان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الثاني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للفصل الأول</w:t>
            </w:r>
          </w:p>
        </w:tc>
        <w:tc>
          <w:tcPr>
            <w:tcW w:w="1560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 ثم تطبيقي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الأمتحان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ثم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D13145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أهداف الإنارة</w:t>
            </w:r>
          </w:p>
        </w:tc>
        <w:tc>
          <w:tcPr>
            <w:tcW w:w="1560" w:type="dxa"/>
          </w:tcPr>
          <w:p w:rsidR="006010FE" w:rsidRPr="00A2247A" w:rsidRDefault="00603652" w:rsidP="00D13145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واسئلة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مباشرة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7258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أهداف الإنارة</w:t>
            </w:r>
          </w:p>
        </w:tc>
        <w:tc>
          <w:tcPr>
            <w:tcW w:w="1560" w:type="dxa"/>
          </w:tcPr>
          <w:p w:rsidR="006010FE" w:rsidRPr="00A2247A" w:rsidRDefault="00C7258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تطبيقات عملية مع شرح نظري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7258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طبقة الصورة وكيفية إضاءتها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التطبيق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تطبيقات عملية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مع شرح نظري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72583" w:rsidP="00C72583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إضاءة المنظر\\ الفجر\ الشروق\ وقت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الأفطار</w:t>
            </w:r>
            <w:proofErr w:type="spellEnd"/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</w:t>
            </w:r>
          </w:p>
        </w:tc>
        <w:tc>
          <w:tcPr>
            <w:tcW w:w="1985" w:type="dxa"/>
          </w:tcPr>
          <w:p w:rsidR="006010FE" w:rsidRPr="00A2247A" w:rsidRDefault="00A902D1" w:rsidP="00CA026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</w:t>
            </w:r>
            <w:r w:rsidR="00CA02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CA026F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داخل الأستوديو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72583" w:rsidP="00C72583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كيفية إضاءة المنظر\\ الغروب\ إضاءة حجرة الطعام في المساء 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عملية</w:t>
            </w:r>
          </w:p>
        </w:tc>
        <w:tc>
          <w:tcPr>
            <w:tcW w:w="1985" w:type="dxa"/>
          </w:tcPr>
          <w:p w:rsidR="006010FE" w:rsidRPr="00A2247A" w:rsidRDefault="00CA026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C72583" w:rsidP="00990B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قياس الضوء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  <w:r w:rsidR="00C7258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التطبيق</w:t>
            </w:r>
          </w:p>
        </w:tc>
        <w:tc>
          <w:tcPr>
            <w:tcW w:w="1985" w:type="dxa"/>
          </w:tcPr>
          <w:p w:rsidR="006010FE" w:rsidRPr="00A2247A" w:rsidRDefault="00CA026F" w:rsidP="00CA026F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مع الأسئلة 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2654A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القواعد الأساسية في توزيع الإضاءة</w:t>
            </w:r>
          </w:p>
        </w:tc>
        <w:tc>
          <w:tcPr>
            <w:tcW w:w="1560" w:type="dxa"/>
          </w:tcPr>
          <w:p w:rsidR="006010FE" w:rsidRPr="00A2247A" w:rsidRDefault="00C72583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 ثم تطبيقي</w:t>
            </w:r>
          </w:p>
        </w:tc>
        <w:tc>
          <w:tcPr>
            <w:tcW w:w="1985" w:type="dxa"/>
          </w:tcPr>
          <w:p w:rsidR="006010FE" w:rsidRPr="00A2247A" w:rsidRDefault="00990B0C" w:rsidP="00990B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 وتطبيقي</w:t>
            </w:r>
          </w:p>
        </w:tc>
      </w:tr>
      <w:tr w:rsidR="008A5BCA" w:rsidRPr="00A2247A" w:rsidTr="00A0108C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A2247A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Default="002654A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الأمتحان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الأول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للفصل الثاني</w:t>
            </w:r>
          </w:p>
          <w:p w:rsidR="002654AE" w:rsidRPr="00A2247A" w:rsidRDefault="002654A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560" w:type="dxa"/>
          </w:tcPr>
          <w:p w:rsidR="006010FE" w:rsidRPr="00A2247A" w:rsidRDefault="00CA026F" w:rsidP="00CA026F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نظري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ثم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A902D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ي</w:t>
            </w:r>
          </w:p>
        </w:tc>
        <w:tc>
          <w:tcPr>
            <w:tcW w:w="1985" w:type="dxa"/>
          </w:tcPr>
          <w:p w:rsidR="006010FE" w:rsidRPr="00A2247A" w:rsidRDefault="00CA026F" w:rsidP="00990B0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بعد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الأمتحان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990B0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</w:t>
            </w:r>
            <w:r w:rsidR="00A902D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8A5BCA" w:rsidRPr="00A2247A" w:rsidTr="00A0108C">
        <w:trPr>
          <w:trHeight w:val="1537"/>
        </w:trPr>
        <w:tc>
          <w:tcPr>
            <w:tcW w:w="815" w:type="dxa"/>
          </w:tcPr>
          <w:p w:rsidR="002654AE" w:rsidRDefault="00A0108C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24.</w:t>
            </w:r>
          </w:p>
          <w:p w:rsidR="002C10B7" w:rsidRPr="00990B0C" w:rsidRDefault="002C10B7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0108C" w:rsidRDefault="00A0108C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25.</w:t>
            </w:r>
          </w:p>
          <w:p w:rsidR="00990B0C" w:rsidRPr="00990B0C" w:rsidRDefault="00990B0C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990B0C" w:rsidRPr="00990B0C" w:rsidRDefault="00A0108C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26.</w:t>
            </w:r>
          </w:p>
          <w:p w:rsidR="002654AE" w:rsidRDefault="002654AE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27.</w:t>
            </w:r>
            <w:r w:rsidR="00A0108C"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2C10B7" w:rsidRPr="00990B0C" w:rsidRDefault="002C10B7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Pr="00990B0C" w:rsidRDefault="002654AE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28.</w:t>
            </w:r>
          </w:p>
          <w:p w:rsidR="002C10B7" w:rsidRPr="00990B0C" w:rsidRDefault="002654AE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29.</w:t>
            </w:r>
          </w:p>
          <w:p w:rsidR="002654AE" w:rsidRPr="00A0108C" w:rsidRDefault="002654AE" w:rsidP="002654A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lastRenderedPageBreak/>
              <w:t>30.</w:t>
            </w:r>
          </w:p>
        </w:tc>
        <w:tc>
          <w:tcPr>
            <w:tcW w:w="851" w:type="dxa"/>
          </w:tcPr>
          <w:p w:rsidR="002654AE" w:rsidRDefault="00A2247A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3</w:t>
            </w:r>
          </w:p>
          <w:p w:rsidR="002C10B7" w:rsidRPr="002C10B7" w:rsidRDefault="002C10B7" w:rsidP="002C10B7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A0108C" w:rsidRDefault="00A0108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rtl/>
                <w:lang w:bidi="ar-IQ"/>
              </w:rPr>
              <w:t>3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3 </w:t>
            </w:r>
          </w:p>
          <w:p w:rsidR="002C10B7" w:rsidRP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lastRenderedPageBreak/>
              <w:t xml:space="preserve">3 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2654AE" w:rsidRPr="00990B0C" w:rsidRDefault="002654AE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أحتواء</w:t>
            </w:r>
            <w:proofErr w:type="spellEnd"/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الجو في إضاءة المنظر</w:t>
            </w:r>
          </w:p>
          <w:p w:rsidR="002654AE" w:rsidRDefault="002654AE" w:rsidP="00A0108C">
            <w:pPr>
              <w:rPr>
                <w:rtl/>
                <w:lang w:bidi="ar-IQ"/>
              </w:rPr>
            </w:pPr>
          </w:p>
          <w:p w:rsidR="002654AE" w:rsidRDefault="002654AE" w:rsidP="00A0108C">
            <w:pPr>
              <w:rPr>
                <w:rtl/>
                <w:lang w:bidi="ar-IQ"/>
              </w:rPr>
            </w:pPr>
          </w:p>
          <w:p w:rsidR="00A0108C" w:rsidRDefault="00E65B04" w:rsidP="00A0108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الأستوديو التلفزيوني</w:t>
            </w:r>
          </w:p>
          <w:p w:rsidR="00A0108C" w:rsidRDefault="00E65B04" w:rsidP="00A0108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</w:p>
          <w:p w:rsidR="00A0108C" w:rsidRDefault="00A0108C" w:rsidP="00A0108C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المواقع الرئيسية للإضاءة في الأستوديو التلفزيوني</w:t>
            </w:r>
          </w:p>
          <w:p w:rsidR="00990B0C" w:rsidRPr="002C10B7" w:rsidRDefault="002C10B7" w:rsidP="002C10B7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المواقع الرئيسية للإضاءة في الأستوديو التلفزيوني</w:t>
            </w:r>
          </w:p>
          <w:p w:rsidR="002654AE" w:rsidRPr="00990B0C" w:rsidRDefault="002654AE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الأمتحان</w:t>
            </w:r>
            <w:proofErr w:type="spellEnd"/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الثاني </w:t>
            </w:r>
            <w:r w:rsidRPr="00990B0C">
              <w:rPr>
                <w:rFonts w:ascii="Simplified Arabic" w:hAnsi="Simplified Arabic" w:cs="Simplified Arabic"/>
                <w:rtl/>
                <w:lang w:bidi="ar-IQ"/>
              </w:rPr>
              <w:t>–</w:t>
            </w: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للفصل الثاني</w:t>
            </w:r>
          </w:p>
          <w:p w:rsidR="002C10B7" w:rsidRDefault="002C10B7" w:rsidP="002654AE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CC175E" w:rsidP="002C10B7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lastRenderedPageBreak/>
              <w:t>تطبيقات عامة</w:t>
            </w:r>
            <w:r w:rsidR="002C10B7">
              <w:rPr>
                <w:rFonts w:ascii="Simplified Arabic" w:hAnsi="Simplified Arabic" w:cs="Simplified Arabic" w:hint="cs"/>
                <w:rtl/>
                <w:lang w:bidi="ar-IQ"/>
              </w:rPr>
              <w:t xml:space="preserve"> </w:t>
            </w:r>
          </w:p>
          <w:p w:rsidR="00CC175E" w:rsidRPr="00A2247A" w:rsidRDefault="00CC175E" w:rsidP="002654A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مراجعة شاملة</w:t>
            </w:r>
          </w:p>
        </w:tc>
        <w:tc>
          <w:tcPr>
            <w:tcW w:w="1560" w:type="dxa"/>
          </w:tcPr>
          <w:p w:rsidR="006010FE" w:rsidRPr="00990B0C" w:rsidRDefault="00A902D1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محاضرة نظرية</w:t>
            </w:r>
            <w:r w:rsidR="00A0108C"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مع التطبيقات</w:t>
            </w:r>
          </w:p>
          <w:p w:rsidR="00990B0C" w:rsidRPr="00990B0C" w:rsidRDefault="00CA026F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محاضرة نظرية مع التطبيقات</w:t>
            </w:r>
          </w:p>
          <w:p w:rsidR="00990B0C" w:rsidRPr="00990B0C" w:rsidRDefault="002C10B7" w:rsidP="00990B0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محاضرة نظرية </w:t>
            </w: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990B0C" w:rsidRPr="002C10B7" w:rsidRDefault="00990B0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/>
                <w:rtl/>
                <w:lang w:bidi="ar-IQ"/>
              </w:rPr>
              <w:t>نظري</w:t>
            </w:r>
            <w:r w:rsidRPr="002C10B7">
              <w:rPr>
                <w:rFonts w:ascii="Simplified Arabic" w:hAnsi="Simplified Arabic" w:cs="Simplified Arabic" w:hint="cs"/>
                <w:rtl/>
                <w:lang w:bidi="ar-IQ"/>
              </w:rPr>
              <w:t xml:space="preserve"> ثم</w:t>
            </w:r>
            <w:r w:rsidRPr="002C10B7">
              <w:rPr>
                <w:rFonts w:ascii="Simplified Arabic" w:hAnsi="Simplified Arabic" w:cs="Simplified Arabic"/>
                <w:rtl/>
                <w:lang w:bidi="ar-IQ"/>
              </w:rPr>
              <w:t xml:space="preserve"> تطبيق</w:t>
            </w:r>
            <w:r w:rsidRPr="002C10B7">
              <w:rPr>
                <w:rFonts w:ascii="Simplified Arabic" w:hAnsi="Simplified Arabic" w:cs="Simplified Arabic" w:hint="cs"/>
                <w:rtl/>
                <w:lang w:bidi="ar-IQ"/>
              </w:rPr>
              <w:t>ي</w:t>
            </w:r>
          </w:p>
          <w:p w:rsidR="00CA026F" w:rsidRDefault="00CA026F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  <w:p w:rsidR="002C10B7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محاضرة تطبيقية</w:t>
            </w:r>
          </w:p>
          <w:p w:rsidR="002C10B7" w:rsidRPr="00990B0C" w:rsidRDefault="002C10B7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lastRenderedPageBreak/>
              <w:t>محاضرة نظرية</w:t>
            </w:r>
          </w:p>
        </w:tc>
        <w:tc>
          <w:tcPr>
            <w:tcW w:w="1985" w:type="dxa"/>
          </w:tcPr>
          <w:p w:rsidR="00990B0C" w:rsidRPr="00990B0C" w:rsidRDefault="00990B0C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lastRenderedPageBreak/>
              <w:t>تطبيقات عملية مع الشرح</w:t>
            </w:r>
          </w:p>
          <w:p w:rsidR="00990B0C" w:rsidRPr="00990B0C" w:rsidRDefault="00990B0C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تقديم </w:t>
            </w:r>
            <w:proofErr w:type="spellStart"/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 xml:space="preserve"> مع الأسئلة</w:t>
            </w:r>
          </w:p>
          <w:p w:rsidR="00990B0C" w:rsidRDefault="00990B0C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 w:rsidRPr="00990B0C">
              <w:rPr>
                <w:rFonts w:ascii="Simplified Arabic" w:hAnsi="Simplified Arabic" w:cs="Simplified Arabic" w:hint="cs"/>
                <w:rtl/>
                <w:lang w:bidi="ar-IQ"/>
              </w:rPr>
              <w:t>تطبيقات عملية داخل الأستوديو</w:t>
            </w:r>
          </w:p>
          <w:p w:rsidR="002C10B7" w:rsidRDefault="002C10B7" w:rsidP="00990B0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مع أسئلة</w:t>
            </w:r>
          </w:p>
          <w:p w:rsidR="006010FE" w:rsidRPr="002C10B7" w:rsidRDefault="00990B0C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 xml:space="preserve">تطبيقات عملية داخل الأستوديو </w:t>
            </w:r>
          </w:p>
          <w:p w:rsidR="00990B0C" w:rsidRDefault="00990B0C" w:rsidP="00990B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بعد </w:t>
            </w:r>
            <w:proofErr w:type="spellStart"/>
            <w:r w:rsidRPr="002C10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الأمتحان</w:t>
            </w:r>
            <w:proofErr w:type="spellEnd"/>
            <w:r w:rsidRPr="002C10B7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عملي</w:t>
            </w:r>
          </w:p>
          <w:p w:rsidR="002C10B7" w:rsidRDefault="002C10B7" w:rsidP="00990B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2C10B7" w:rsidRDefault="002C10B7" w:rsidP="00990B0C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IQ"/>
              </w:rPr>
            </w:pPr>
            <w:r w:rsidRPr="002C10B7">
              <w:rPr>
                <w:rFonts w:ascii="Simplified Arabic" w:hAnsi="Simplified Arabic" w:cs="Simplified Arabic" w:hint="cs"/>
                <w:sz w:val="18"/>
                <w:szCs w:val="18"/>
                <w:rtl/>
                <w:lang w:bidi="ar-IQ"/>
              </w:rPr>
              <w:t>تطبيقات عملية داخل الأستوديو</w:t>
            </w:r>
          </w:p>
          <w:p w:rsidR="002C10B7" w:rsidRPr="002C10B7" w:rsidRDefault="002C10B7" w:rsidP="00990B0C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lastRenderedPageBreak/>
              <w:t xml:space="preserve">تقديم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بيبر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مع أسئلة </w:t>
            </w:r>
          </w:p>
        </w:tc>
      </w:tr>
    </w:tbl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CC175E" w:rsidP="00373465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الرسم بالنور + التصوير السينمائي للمحترفين + 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فهم السينما + اللغة السينمائية + المعجم السينمائي 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عبد الفتاح رياض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العلمية، ....): مجلة الاكاديمي،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ويكبيديا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FE1D10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4E1F"/>
    <w:multiLevelType w:val="hybridMultilevel"/>
    <w:tmpl w:val="DBCE278C"/>
    <w:lvl w:ilvl="0" w:tplc="C2B05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6010FE"/>
    <w:rsid w:val="00257A71"/>
    <w:rsid w:val="002654AE"/>
    <w:rsid w:val="002C10B7"/>
    <w:rsid w:val="00312DD4"/>
    <w:rsid w:val="00331FEA"/>
    <w:rsid w:val="00353F4A"/>
    <w:rsid w:val="00373465"/>
    <w:rsid w:val="003F5B21"/>
    <w:rsid w:val="003F5CCB"/>
    <w:rsid w:val="004A6AC6"/>
    <w:rsid w:val="004D7A1C"/>
    <w:rsid w:val="00566C08"/>
    <w:rsid w:val="00583A3F"/>
    <w:rsid w:val="005D3A92"/>
    <w:rsid w:val="006010FE"/>
    <w:rsid w:val="00603652"/>
    <w:rsid w:val="00774678"/>
    <w:rsid w:val="007F423B"/>
    <w:rsid w:val="008A5BCA"/>
    <w:rsid w:val="008D7B2B"/>
    <w:rsid w:val="00903135"/>
    <w:rsid w:val="0094278A"/>
    <w:rsid w:val="00952B1B"/>
    <w:rsid w:val="00990B0C"/>
    <w:rsid w:val="009F0C6E"/>
    <w:rsid w:val="00A0108C"/>
    <w:rsid w:val="00A2247A"/>
    <w:rsid w:val="00A902D1"/>
    <w:rsid w:val="00A93A77"/>
    <w:rsid w:val="00AE320B"/>
    <w:rsid w:val="00B40097"/>
    <w:rsid w:val="00BB3B6E"/>
    <w:rsid w:val="00C26DB5"/>
    <w:rsid w:val="00C67456"/>
    <w:rsid w:val="00C72583"/>
    <w:rsid w:val="00CA026F"/>
    <w:rsid w:val="00CC175E"/>
    <w:rsid w:val="00D13145"/>
    <w:rsid w:val="00D21B0A"/>
    <w:rsid w:val="00D41667"/>
    <w:rsid w:val="00D90DB1"/>
    <w:rsid w:val="00DF4E33"/>
    <w:rsid w:val="00E65B04"/>
    <w:rsid w:val="00E7157A"/>
    <w:rsid w:val="00ED2586"/>
    <w:rsid w:val="00ED410C"/>
    <w:rsid w:val="00F014BF"/>
    <w:rsid w:val="00F11727"/>
    <w:rsid w:val="00FA1E78"/>
    <w:rsid w:val="00FB72BD"/>
    <w:rsid w:val="00FE1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0C"/>
    <w:pPr>
      <w:bidi/>
    </w:pPr>
  </w:style>
  <w:style w:type="paragraph" w:styleId="1">
    <w:name w:val="heading 1"/>
    <w:basedOn w:val="a"/>
    <w:next w:val="a"/>
    <w:link w:val="1Char"/>
    <w:qFormat/>
    <w:rsid w:val="00312DD4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qFormat/>
    <w:rsid w:val="00312DD4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D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D7A1C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312DD4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rsid w:val="00312DD4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4DBE-0EB4-4BFF-8AAC-55F469C9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18</cp:revision>
  <dcterms:created xsi:type="dcterms:W3CDTF">2018-02-11T07:19:00Z</dcterms:created>
  <dcterms:modified xsi:type="dcterms:W3CDTF">2021-02-23T09:35:00Z</dcterms:modified>
</cp:coreProperties>
</file>