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01" w:rsidRDefault="0069111E"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drawing>
          <wp:inline distT="0" distB="0" distL="0" distR="0">
            <wp:extent cx="6120130" cy="8440643"/>
            <wp:effectExtent l="0" t="0" r="0" b="0"/>
            <wp:docPr id="1" name="صورة 1" descr="C:\Users\hp\Desktop\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18-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440643"/>
                    </a:xfrm>
                    <a:prstGeom prst="rect">
                      <a:avLst/>
                    </a:prstGeom>
                    <a:noFill/>
                    <a:ln>
                      <a:noFill/>
                    </a:ln>
                  </pic:spPr>
                </pic:pic>
              </a:graphicData>
            </a:graphic>
          </wp:inline>
        </w:drawing>
      </w:r>
      <w:bookmarkStart w:id="0" w:name="_GoBack"/>
      <w:bookmarkEnd w:id="0"/>
    </w:p>
    <w:p w:rsidR="00C310E4" w:rsidRDefault="00C310E4" w:rsidP="009F0C6E">
      <w:pPr>
        <w:jc w:val="center"/>
        <w:rPr>
          <w:rFonts w:ascii="Simplified Arabic" w:hAnsi="Simplified Arabic" w:cs="Simplified Arabic"/>
          <w:b/>
          <w:bCs/>
          <w:sz w:val="28"/>
          <w:szCs w:val="28"/>
          <w:rtl/>
          <w:lang w:bidi="ar-IQ"/>
        </w:rPr>
      </w:pPr>
    </w:p>
    <w:p w:rsidR="009F0C6E" w:rsidRPr="00A2247A" w:rsidRDefault="0069111E"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69111E"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2" o:spid="_x0000_s1027" type="#_x0000_t202" style="position:absolute;left:0;text-align:left;margin-left:.8pt;margin-top:1pt;width:487pt;height: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w:r>
    </w:p>
    <w:p w:rsidR="009F0C6E" w:rsidRPr="00A2247A"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631C15"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631C15"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قسم الفنون السينمائية و التفزيونية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631C15"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جماليات مونتاج</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631C15"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الدراسة الصباحية والمسائية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631C15" w:rsidRPr="00A2247A" w:rsidRDefault="00631C15" w:rsidP="006B1762">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فرع الاخراج / المرحلة الرابعة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631C15" w:rsidP="00631C15">
            <w:pPr>
              <w:tabs>
                <w:tab w:val="left" w:pos="1735"/>
              </w:tabs>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90 ساعة دراسية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DC2F1E"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2018-2019</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F25B7C" w:rsidRPr="00A2247A" w:rsidRDefault="00631C15" w:rsidP="00106D0C">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تعليم الطلبة جماليات المونتاج للسينما والتلفزيون من خلال التعرف على نظريات المونتاج واساليبه وانواعه وآلياته وتعليم الطلبة على كيفية التوظيف الجمالي لآليات المونتاج وبرامجه ابتداءا من تصوير اللقطات ومن ثم ربطها وكيفية استخدام وسائل الانتقال المناسبة جمالياً ودرامياً وتعبيرياً الى التوظيف الجمالي للمؤثرات الصورية والصوتية وصولاً الى تقديم العمل بصورته النهائية</w:t>
            </w:r>
          </w:p>
        </w:tc>
      </w:tr>
    </w:tbl>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69111E"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3" o:spid="_x0000_s1028" type="#_x0000_t202" style="position:absolute;left:0;text-align:left;margin-left:-6.2pt;margin-top:2.05pt;width:485pt;height:2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8A5BCA" w:rsidRPr="00A2247A" w:rsidRDefault="00CB7AE1" w:rsidP="00F25B7C">
            <w:pPr>
              <w:ind w:left="360"/>
              <w:rPr>
                <w:rFonts w:ascii="Simplified Arabic" w:hAnsi="Simplified Arabic" w:cs="Simplified Arabic"/>
                <w:sz w:val="26"/>
                <w:szCs w:val="26"/>
                <w:rtl/>
                <w:lang w:bidi="ar-IQ"/>
              </w:rPr>
            </w:pPr>
            <w:r>
              <w:rPr>
                <w:rFonts w:ascii="Simplified Arabic" w:hAnsi="Simplified Arabic" w:cs="Simplified Arabic"/>
                <w:sz w:val="26"/>
                <w:szCs w:val="26"/>
                <w:rtl/>
                <w:lang w:bidi="ar-IQ"/>
              </w:rPr>
              <w:t xml:space="preserve"> أ 1: </w:t>
            </w:r>
            <w:r w:rsidR="00631C15">
              <w:rPr>
                <w:rFonts w:ascii="Simplified Arabic" w:hAnsi="Simplified Arabic" w:cs="Simplified Arabic" w:hint="cs"/>
                <w:sz w:val="26"/>
                <w:szCs w:val="26"/>
                <w:rtl/>
                <w:lang w:bidi="ar-IQ"/>
              </w:rPr>
              <w:t>تعليم الطلبة استغلال المهارات والادوات المونتاجية وبرامج المونتاج في عمل المونتاج وكيفيات توظيف كل آليات المونتاج جمالياً.</w:t>
            </w: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 الاهداف المهارتية الخاصة بالمقرر</w:t>
            </w:r>
          </w:p>
          <w:p w:rsidR="008A5BCA" w:rsidRPr="00A2247A" w:rsidRDefault="00D41667" w:rsidP="006B1762">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1 –</w:t>
            </w:r>
            <w:r w:rsidR="00631C15">
              <w:rPr>
                <w:rFonts w:ascii="Simplified Arabic" w:hAnsi="Simplified Arabic" w:cs="Simplified Arabic" w:hint="cs"/>
                <w:sz w:val="26"/>
                <w:szCs w:val="26"/>
                <w:rtl/>
                <w:lang w:bidi="ar-IQ"/>
              </w:rPr>
              <w:t xml:space="preserve"> شروحات نظرية لكل موضوع اسبوعياً ومن ثم اجراء تطبيقات عملية في مختبر المونتاج.</w:t>
            </w: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p>
        </w:tc>
      </w:tr>
      <w:tr w:rsidR="00D41667" w:rsidRPr="00A2247A" w:rsidTr="008A5BCA">
        <w:tc>
          <w:tcPr>
            <w:tcW w:w="9356" w:type="dxa"/>
          </w:tcPr>
          <w:p w:rsidR="008A5BCA" w:rsidRPr="00A2247A" w:rsidRDefault="008A5BCA" w:rsidP="00F25B7C">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tc>
      </w:tr>
      <w:tr w:rsidR="00D41667" w:rsidRPr="00A2247A" w:rsidTr="008A5BCA">
        <w:tc>
          <w:tcPr>
            <w:tcW w:w="9356" w:type="dxa"/>
          </w:tcPr>
          <w:p w:rsidR="00D41667" w:rsidRPr="00A2247A" w:rsidRDefault="00D41667" w:rsidP="00F25B7C">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امتحان نظري: </w:t>
            </w:r>
            <w:r w:rsidR="00631C15">
              <w:rPr>
                <w:rFonts w:ascii="Simplified Arabic" w:hAnsi="Simplified Arabic" w:cs="Simplified Arabic" w:hint="cs"/>
                <w:sz w:val="26"/>
                <w:szCs w:val="26"/>
                <w:rtl/>
                <w:lang w:bidi="ar-IQ"/>
              </w:rPr>
              <w:t xml:space="preserve">بواقع امتحانين في كل فصل </w:t>
            </w:r>
          </w:p>
          <w:p w:rsidR="00D41667" w:rsidRPr="00A2247A" w:rsidRDefault="00D41667" w:rsidP="00F25B7C">
            <w:pPr>
              <w:pStyle w:val="a4"/>
              <w:numPr>
                <w:ilvl w:val="0"/>
                <w:numId w:val="4"/>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امتحان عملي: </w:t>
            </w:r>
            <w:r w:rsidR="00631C15">
              <w:rPr>
                <w:rFonts w:ascii="Simplified Arabic" w:hAnsi="Simplified Arabic" w:cs="Simplified Arabic" w:hint="cs"/>
                <w:sz w:val="26"/>
                <w:szCs w:val="26"/>
                <w:rtl/>
                <w:lang w:bidi="ar-IQ"/>
              </w:rPr>
              <w:t xml:space="preserve">يخضع الطالب لامتحان عملي على الحاسوب وتنفيذ بعض الافكار صورياً </w:t>
            </w: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التعليم والتعلم</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p w:rsidR="00631C15" w:rsidRDefault="00631C15"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D41667" w:rsidP="00FD09EE">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د1- </w:t>
            </w:r>
            <w:r w:rsidR="00045346">
              <w:rPr>
                <w:rFonts w:ascii="Simplified Arabic" w:hAnsi="Simplified Arabic" w:cs="Simplified Arabic" w:hint="cs"/>
                <w:sz w:val="26"/>
                <w:szCs w:val="26"/>
                <w:rtl/>
                <w:lang w:bidi="ar-IQ"/>
              </w:rPr>
              <w:t>واجبات عملية في تصوير بعض اللقطات ثم تتبع بمراحل ربط تلك اللقطات وتحويلها الى رسالة ذات معنى.</w:t>
            </w:r>
          </w:p>
        </w:tc>
      </w:tr>
    </w:tbl>
    <w:p w:rsidR="00D41667" w:rsidRPr="00A2247A" w:rsidRDefault="0069111E" w:rsidP="00D41667">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6" o:spid="_x0000_s1029" type="#_x0000_t202" style="position:absolute;left:0;text-align:left;margin-left:-9.2pt;margin-top:16.3pt;width:496.5pt;height:28pt;z-index:25166438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ماهو المونتاج</w:t>
            </w:r>
          </w:p>
        </w:tc>
        <w:tc>
          <w:tcPr>
            <w:tcW w:w="1560"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paper</w:t>
            </w:r>
            <w:r>
              <w:rPr>
                <w:rFonts w:ascii="Simplified Arabic" w:hAnsi="Simplified Arabic" w:cs="Simplified Arabic" w:hint="cs"/>
                <w:sz w:val="26"/>
                <w:szCs w:val="26"/>
                <w:rtl/>
                <w:lang w:bidi="ar-IQ"/>
              </w:rPr>
              <w:t xml:space="preserve"> واسألة مباشرة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نظريات المونتاج</w:t>
            </w:r>
          </w:p>
        </w:tc>
        <w:tc>
          <w:tcPr>
            <w:tcW w:w="1560"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paper</w:t>
            </w:r>
            <w:r>
              <w:rPr>
                <w:rFonts w:ascii="Simplified Arabic" w:hAnsi="Simplified Arabic" w:cs="Simplified Arabic" w:hint="cs"/>
                <w:sz w:val="26"/>
                <w:szCs w:val="26"/>
                <w:rtl/>
                <w:lang w:bidi="ar-IQ"/>
              </w:rPr>
              <w:t xml:space="preserve"> وأسألة مباشرة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المونتير وصفاته</w:t>
            </w:r>
          </w:p>
        </w:tc>
        <w:tc>
          <w:tcPr>
            <w:tcW w:w="1560"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paper</w:t>
            </w:r>
            <w:r>
              <w:rPr>
                <w:rFonts w:ascii="Simplified Arabic" w:hAnsi="Simplified Arabic" w:cs="Simplified Arabic" w:hint="cs"/>
                <w:sz w:val="26"/>
                <w:szCs w:val="26"/>
                <w:rtl/>
                <w:lang w:bidi="ar-IQ"/>
              </w:rPr>
              <w:t xml:space="preserve"> وأسالة مباشرة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توليف الاستمرارية</w:t>
            </w:r>
          </w:p>
        </w:tc>
        <w:tc>
          <w:tcPr>
            <w:tcW w:w="1560" w:type="dxa"/>
          </w:tcPr>
          <w:p w:rsidR="006010FE" w:rsidRPr="00A2247A" w:rsidRDefault="00045346" w:rsidP="00045346">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ب</w:t>
            </w:r>
            <w:r w:rsidR="0084083A">
              <w:rPr>
                <w:rFonts w:ascii="Simplified Arabic" w:hAnsi="Simplified Arabic" w:cs="Simplified Arabic" w:hint="cs"/>
                <w:sz w:val="26"/>
                <w:szCs w:val="26"/>
                <w:rtl/>
                <w:lang w:bidi="ar-IQ"/>
              </w:rPr>
              <w:t>مختبر المونتاج</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045346" w:rsidP="006010FE">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توليف اللا استمرارية</w:t>
            </w:r>
          </w:p>
        </w:tc>
        <w:tc>
          <w:tcPr>
            <w:tcW w:w="1560"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045346" w:rsidRPr="00A2247A" w:rsidRDefault="00045346" w:rsidP="00045346">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التوليف التشكيلي</w:t>
            </w:r>
          </w:p>
        </w:tc>
        <w:tc>
          <w:tcPr>
            <w:tcW w:w="1560"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045346"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التوليف البياني</w:t>
            </w:r>
          </w:p>
        </w:tc>
        <w:tc>
          <w:tcPr>
            <w:tcW w:w="1560"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045346"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التوليف الايقاعي</w:t>
            </w:r>
          </w:p>
        </w:tc>
        <w:tc>
          <w:tcPr>
            <w:tcW w:w="1560"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045346"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w:t>
            </w:r>
            <w:r w:rsidR="0084083A">
              <w:rPr>
                <w:rFonts w:ascii="Simplified Arabic" w:hAnsi="Simplified Arabic" w:cs="Simplified Arabic" w:hint="cs"/>
                <w:sz w:val="26"/>
                <w:szCs w:val="26"/>
                <w:rtl/>
                <w:lang w:bidi="ar-IQ"/>
              </w:rPr>
              <w:t xml:space="preserve">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جماليات المؤثرات الصورية</w:t>
            </w:r>
          </w:p>
        </w:tc>
        <w:tc>
          <w:tcPr>
            <w:tcW w:w="1560"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045346"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w:t>
            </w:r>
            <w:r w:rsidR="0084083A">
              <w:rPr>
                <w:rFonts w:ascii="Simplified Arabic" w:hAnsi="Simplified Arabic" w:cs="Simplified Arabic" w:hint="cs"/>
                <w:sz w:val="26"/>
                <w:szCs w:val="26"/>
                <w:rtl/>
                <w:lang w:bidi="ar-IQ"/>
              </w:rPr>
              <w:t xml:space="preserve">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جماليات المؤثرات الصورية</w:t>
            </w:r>
          </w:p>
        </w:tc>
        <w:tc>
          <w:tcPr>
            <w:tcW w:w="1560"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045346"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w:t>
            </w:r>
            <w:r w:rsidR="0084083A">
              <w:rPr>
                <w:rFonts w:ascii="Simplified Arabic" w:hAnsi="Simplified Arabic" w:cs="Simplified Arabic" w:hint="cs"/>
                <w:sz w:val="26"/>
                <w:szCs w:val="26"/>
                <w:rtl/>
                <w:lang w:bidi="ar-IQ"/>
              </w:rPr>
              <w:t xml:space="preserve">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DC40F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التوظيف الجمالي لوسائل الانتقال</w:t>
            </w:r>
          </w:p>
        </w:tc>
        <w:tc>
          <w:tcPr>
            <w:tcW w:w="1560" w:type="dxa"/>
          </w:tcPr>
          <w:p w:rsidR="00385524" w:rsidRPr="00A2247A" w:rsidRDefault="00DC40F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84083A" w:rsidP="0084083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DC40F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DC40F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التوظيف الجمالي للأستعارة والرمز</w:t>
            </w:r>
          </w:p>
        </w:tc>
        <w:tc>
          <w:tcPr>
            <w:tcW w:w="1560" w:type="dxa"/>
          </w:tcPr>
          <w:p w:rsidR="00385524" w:rsidRPr="00A2247A" w:rsidRDefault="00DC40F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DC40FD"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paper</w:t>
            </w:r>
            <w:r>
              <w:rPr>
                <w:rFonts w:ascii="Simplified Arabic" w:hAnsi="Simplified Arabic" w:cs="Simplified Arabic" w:hint="cs"/>
                <w:sz w:val="26"/>
                <w:szCs w:val="26"/>
                <w:rtl/>
                <w:lang w:bidi="ar-IQ"/>
              </w:rPr>
              <w:t xml:space="preserve"> وأسألة مباشرة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84083A"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84083A"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القطع على الحركة</w:t>
            </w:r>
          </w:p>
        </w:tc>
        <w:tc>
          <w:tcPr>
            <w:tcW w:w="1560" w:type="dxa"/>
          </w:tcPr>
          <w:p w:rsidR="00385524" w:rsidRPr="00A2247A" w:rsidRDefault="0084083A"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84083A"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تطبيقات على الحاسوب ببرنامج  البريمير </w:t>
            </w:r>
            <w:r w:rsidR="00A46547">
              <w:rPr>
                <w:rFonts w:ascii="Simplified Arabic" w:hAnsi="Simplified Arabic" w:cs="Simplified Arabic" w:hint="cs"/>
                <w:sz w:val="26"/>
                <w:szCs w:val="26"/>
                <w:rtl/>
                <w:lang w:bidi="ar-IQ"/>
              </w:rPr>
              <w:t>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القطع الى الخارج</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جماليات الانتقال من لقطة الى اخرى من ( مصدر الصوت،مركز الاهتمام، </w:t>
            </w:r>
            <w:r>
              <w:rPr>
                <w:rFonts w:ascii="Simplified Arabic" w:hAnsi="Simplified Arabic" w:cs="Simplified Arabic" w:hint="cs"/>
                <w:sz w:val="26"/>
                <w:szCs w:val="26"/>
                <w:rtl/>
                <w:lang w:bidi="ar-IQ"/>
              </w:rPr>
              <w:lastRenderedPageBreak/>
              <w:t>اللون)</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lastRenderedPageBreak/>
              <w:t>محاضرة نظري</w:t>
            </w:r>
          </w:p>
        </w:tc>
        <w:tc>
          <w:tcPr>
            <w:tcW w:w="1985" w:type="dxa"/>
          </w:tcPr>
          <w:p w:rsidR="00A46547" w:rsidRDefault="00A46547" w:rsidP="00C71F35">
            <w:pPr>
              <w:jc w:val="center"/>
              <w:rPr>
                <w:rFonts w:ascii="Simplified Arabic" w:hAnsi="Simplified Arabic" w:cs="Simplified Arabic"/>
                <w:sz w:val="26"/>
                <w:szCs w:val="26"/>
                <w:rtl/>
                <w:lang w:bidi="ar-IQ"/>
              </w:rPr>
            </w:pPr>
          </w:p>
          <w:p w:rsidR="00385524" w:rsidRPr="00A46547" w:rsidRDefault="00A46547" w:rsidP="00A46547">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جماليات الانتقال من لقطة الى اخرى (الموضوع،البناء التكاملي)</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المونتاج فن تكريب الافعال(مونتاج الصورة والصوت)</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التوظيف الجمالي لقواعد المونتاج </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التوظيف الجمالي لقواعد المونتاج</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المونتاج والزمن</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 xml:space="preserve">paper </w:t>
            </w:r>
            <w:r>
              <w:rPr>
                <w:rFonts w:ascii="Simplified Arabic" w:hAnsi="Simplified Arabic" w:cs="Simplified Arabic" w:hint="cs"/>
                <w:sz w:val="26"/>
                <w:szCs w:val="26"/>
                <w:rtl/>
                <w:lang w:bidi="ar-IQ"/>
              </w:rPr>
              <w:t xml:space="preserve"> واسألة مباشرة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جماليات التقنية الرقمية</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جماليات التقنية الرقمية</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انماط آلية المونتاج</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في 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عناصر المونتاج السينمائي</w:t>
            </w:r>
          </w:p>
        </w:tc>
        <w:tc>
          <w:tcPr>
            <w:tcW w:w="1560"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A55A2"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paper</w:t>
            </w:r>
            <w:r>
              <w:rPr>
                <w:rFonts w:ascii="Simplified Arabic" w:hAnsi="Simplified Arabic" w:cs="Simplified Arabic" w:hint="cs"/>
                <w:sz w:val="26"/>
                <w:szCs w:val="26"/>
                <w:rtl/>
                <w:lang w:bidi="ar-IQ"/>
              </w:rPr>
              <w:t xml:space="preserve"> واسألة مباشرة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المونتاج المتوازي والمونتاج المتناقض والمتناوب وتكرار اللازمة</w:t>
            </w:r>
          </w:p>
        </w:tc>
        <w:tc>
          <w:tcPr>
            <w:tcW w:w="1560"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A55A2"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في 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385524" w:rsidP="006010FE">
            <w:pPr>
              <w:jc w:val="center"/>
              <w:rPr>
                <w:rFonts w:ascii="Simplified Arabic" w:hAnsi="Simplified Arabic" w:cs="Simplified Arabic"/>
                <w:sz w:val="26"/>
                <w:szCs w:val="26"/>
                <w:rtl/>
                <w:lang w:bidi="ar-IQ"/>
              </w:rPr>
            </w:pPr>
          </w:p>
        </w:tc>
        <w:tc>
          <w:tcPr>
            <w:tcW w:w="1560" w:type="dxa"/>
          </w:tcPr>
          <w:p w:rsidR="00385524" w:rsidRPr="00A2247A" w:rsidRDefault="00385524" w:rsidP="006010FE">
            <w:pPr>
              <w:jc w:val="center"/>
              <w:rPr>
                <w:rFonts w:ascii="Simplified Arabic" w:hAnsi="Simplified Arabic" w:cs="Simplified Arabic"/>
                <w:sz w:val="26"/>
                <w:szCs w:val="26"/>
                <w:rtl/>
                <w:lang w:bidi="ar-IQ"/>
              </w:rPr>
            </w:pPr>
          </w:p>
        </w:tc>
        <w:tc>
          <w:tcPr>
            <w:tcW w:w="1985" w:type="dxa"/>
          </w:tcPr>
          <w:p w:rsidR="00385524" w:rsidRPr="00A2247A" w:rsidRDefault="00385524" w:rsidP="00C71F35">
            <w:pPr>
              <w:jc w:val="center"/>
              <w:rPr>
                <w:rFonts w:ascii="Simplified Arabic" w:hAnsi="Simplified Arabic" w:cs="Simplified Arabic"/>
                <w:sz w:val="26"/>
                <w:szCs w:val="26"/>
                <w:rtl/>
                <w:lang w:bidi="ar-IQ"/>
              </w:rPr>
            </w:pPr>
          </w:p>
        </w:tc>
      </w:tr>
    </w:tbl>
    <w:p w:rsidR="00385524" w:rsidRDefault="00385524">
      <w:pPr>
        <w:rPr>
          <w:rFonts w:ascii="Simplified Arabic" w:hAnsi="Simplified Arabic" w:cs="Simplified Arabic"/>
          <w:sz w:val="26"/>
          <w:szCs w:val="26"/>
          <w:rtl/>
          <w:lang w:bidi="ar-IQ"/>
        </w:rPr>
      </w:pPr>
    </w:p>
    <w:p w:rsidR="00D41667" w:rsidRPr="00A2247A" w:rsidRDefault="0069111E" w:rsidP="00106D0C">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4" o:spid="_x0000_s1030" type="#_x0000_t202" style="position:absolute;left:0;text-align:left;margin-left:-16.2pt;margin-top:21.45pt;width:507.5pt;height: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26kgIAALkFAAAOAAAAZHJzL2Uyb0RvYy54bWysVE1v2zAMvQ/YfxB0X51kbrcFdYqsRYcB&#10;xVqsHXpWZKkxKouapCTufv2eZCdNPy4ddrFF8pEin0gen3StYWvlQ0O24uODEWfKSqobe1fxXzfn&#10;Hz5zFqKwtTBkVcUfVOAns/fvjjduqia0JFMrzxDEhunGVXwZo5sWRZBL1YpwQE5ZGDX5VkSI/q6o&#10;vdggemuKyWh0VGzI186TVCFAe9Yb+SzH11rJeKl1UJGZiiO3mL8+fxfpW8yOxfTOC7ds5JCG+Ics&#10;WtFYXLoLdSaiYCvfvAjVNtJTIB0PJLUFad1IlWtANePRs2qul8KpXAvICW5HU/h/YeWP9ZVnTV3x&#10;kjMrWjzRjeoi+0odKxM7GxemAF07wGIHNV55qw9QpqI77dv0RzkMdvD8sOM2BZNQHpXl4eQQJglb&#10;CWGUyS8evZ0P8ZuilqVDxT3eLlMq1hchIhNAt5B0WSDT1OeNMVlI/aJOjWdrgZc2MecIjycoY9kG&#10;mXxEGi8ipNA7/4UR8j5V+TQCJGOTp8qdNaSVGOqZyKf4YFTCGPtTaTCbCXklRyGlsrs8MzqhNCp6&#10;i+OAf8zqLc59HfDIN5ONO+e2seR7lp5SW99vqdU9HiTt1Z2OsVt0Q0sNDbSg+gH946mfv+DkeQO+&#10;L0SIV8Jj4NAXWCLxEh9tCI9Ew4mzJfk/r+kTHnMAK2cbDHDFw++V8Ioz891iQr6MyzJNfBbKw08T&#10;CH7fsti32FV7SuicMdaVk/mY8NFstdpTe4tdM0+3wiSsxN0Vj9vjaezXCnaVVPN5BmHGnYgX9trJ&#10;FDqxnPrsprsV3g19HjEhP2g76mL6rN17bPK0NF9F0k2ehcRzz+rAP/ZDbtdhl6UFtC9n1OPGnf0F&#10;AAD//wMAUEsDBBQABgAIAAAAIQAh3W/+3QAAAAoBAAAPAAAAZHJzL2Rvd25yZXYueG1sTI/BTsMw&#10;DIbvSLxD5EnctnRlmtrSdAI0uHBiIM5ZkyXRGqdKsq68PeYER9uffn9/u5v9wCYdkwsoYL0qgGns&#10;g3JoBHx+vCwrYClLVHIIqAV86wS77vamlY0KV3zX0yEbRiGYGinA5jw2nKfeai/TKowa6XYK0ctM&#10;YzRcRXmlcD/wsii23EuH9MHKUT9b3Z8PFy9g/2Rq01cy2n2lnJvmr9ObeRXibjE/PgDLes5/MPzq&#10;kzp05HQMF1SJDQKW9+WGUAGbsgZGQF2VW2BHIte04V3L/1fofgAAAP//AwBQSwECLQAUAAYACAAA&#10;ACEAtoM4kv4AAADhAQAAEwAAAAAAAAAAAAAAAAAAAAAAW0NvbnRlbnRfVHlwZXNdLnhtbFBLAQIt&#10;ABQABgAIAAAAIQA4/SH/1gAAAJQBAAALAAAAAAAAAAAAAAAAAC8BAABfcmVscy8ucmVsc1BLAQIt&#10;ABQABgAIAAAAIQC5gJ26kgIAALkFAAAOAAAAAAAAAAAAAAAAAC4CAABkcnMvZTJvRG9jLnhtbFBL&#10;AQItABQABgAIAAAAIQAh3W/+3QAAAAoBAAAPAAAAAAAAAAAAAAAAAOwEAABkcnMvZG93bnJldi54&#10;bWxQSwUGAAAAAAQABADzAAAA9gUAAAAA&#10;" fillcolor="white [3201]" strokeweight=".5pt">
            <v:textbox>
              <w:txbxContent>
                <w:p w:rsidR="00D41667" w:rsidRPr="00D90DB1" w:rsidRDefault="00D41667" w:rsidP="006B1762">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w:t>
                  </w:r>
                  <w:r w:rsidR="00EB7AE9">
                    <w:rPr>
                      <w:rFonts w:ascii="Simplified Arabic" w:hAnsi="Simplified Arabic" w:cs="Simplified Arabic" w:hint="cs"/>
                      <w:sz w:val="26"/>
                      <w:szCs w:val="26"/>
                      <w:rtl/>
                      <w:lang w:bidi="ar-IQ"/>
                    </w:rPr>
                    <w:t>ت</w:t>
                  </w:r>
                  <w:r w:rsidRPr="00D90DB1">
                    <w:rPr>
                      <w:rFonts w:ascii="Simplified Arabic" w:hAnsi="Simplified Arabic" w:cs="Simplified Arabic"/>
                      <w:sz w:val="26"/>
                      <w:szCs w:val="26"/>
                      <w:rtl/>
                      <w:lang w:bidi="ar-IQ"/>
                    </w:rPr>
                    <w:t xml:space="preserve">ية: </w:t>
                  </w:r>
                  <w:r w:rsidR="00EB7AE9">
                    <w:rPr>
                      <w:rFonts w:ascii="Simplified Arabic" w:hAnsi="Simplified Arabic" w:cs="Simplified Arabic" w:hint="cs"/>
                      <w:sz w:val="26"/>
                      <w:szCs w:val="26"/>
                      <w:rtl/>
                      <w:lang w:bidi="ar-IQ"/>
                    </w:rPr>
                    <w:t xml:space="preserve">قاعة محاضرات </w:t>
                  </w:r>
                  <w:r w:rsidR="006B1762">
                    <w:rPr>
                      <w:rFonts w:ascii="Simplified Arabic" w:hAnsi="Simplified Arabic" w:cs="Simplified Arabic" w:hint="cs"/>
                      <w:sz w:val="26"/>
                      <w:szCs w:val="26"/>
                      <w:rtl/>
                      <w:lang w:bidi="ar-IQ"/>
                    </w:rPr>
                    <w:t xml:space="preserve">+ مختبر المونتاج + مختبر الصوت </w:t>
                  </w:r>
                  <w:r w:rsidR="00EB7AE9">
                    <w:rPr>
                      <w:rFonts w:ascii="Simplified Arabic" w:hAnsi="Simplified Arabic" w:cs="Simplified Arabic" w:hint="cs"/>
                      <w:sz w:val="26"/>
                      <w:szCs w:val="26"/>
                      <w:rtl/>
                      <w:lang w:bidi="ar-IQ"/>
                    </w:rPr>
                    <w:t>.</w:t>
                  </w:r>
                </w:p>
                <w:p w:rsidR="00D41667" w:rsidRDefault="00D41667">
                  <w:pPr>
                    <w:rPr>
                      <w:lang w:bidi="ar-IQ"/>
                    </w:rPr>
                  </w:pPr>
                </w:p>
              </w:txbxContent>
            </v:textbox>
          </v:shape>
        </w:pict>
      </w: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الكتب المقررة المطلوبة</w:t>
            </w:r>
          </w:p>
        </w:tc>
        <w:tc>
          <w:tcPr>
            <w:tcW w:w="6181" w:type="dxa"/>
          </w:tcPr>
          <w:p w:rsidR="00D41667" w:rsidRPr="00A2247A" w:rsidRDefault="00D41667">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EB7AE9" w:rsidP="00EB7AE9">
            <w:pPr>
              <w:ind w:firstLine="339"/>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فهم السينما و اللغة السينمائية و الاحساس السينمائي و جماليات السينما و السينما الرقمية و فن المونتاج السينمائي</w:t>
            </w:r>
            <w:r w:rsidR="006B1762">
              <w:rPr>
                <w:rFonts w:ascii="Simplified Arabic" w:hAnsi="Simplified Arabic" w:cs="Simplified Arabic" w:hint="cs"/>
                <w:sz w:val="26"/>
                <w:szCs w:val="26"/>
                <w:rtl/>
                <w:lang w:bidi="ar-IQ"/>
              </w:rPr>
              <w:t>و التذوق السينمائي</w:t>
            </w:r>
            <w:r>
              <w:rPr>
                <w:rFonts w:ascii="Simplified Arabic" w:hAnsi="Simplified Arabic" w:cs="Simplified Arabic" w:hint="cs"/>
                <w:sz w:val="26"/>
                <w:szCs w:val="26"/>
                <w:rtl/>
                <w:lang w:bidi="ar-IQ"/>
              </w:rPr>
              <w:t>.</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أ. الكتب والمراجع التي يوصي بها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Pr="00A2247A" w:rsidRDefault="00EB7AE9" w:rsidP="004A4413">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مجلة الاكاديمي و كل المجلات السينمائية العربية</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EB7AE9" w:rsidP="004A4413">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موقع كلية الفنون الجميلة و موقع الميكنك السينمائي ومواقع تخصصية عن السينما.</w:t>
            </w:r>
          </w:p>
        </w:tc>
      </w:tr>
    </w:tbl>
    <w:p w:rsidR="00D41667" w:rsidRPr="00A2247A" w:rsidRDefault="0069111E">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5" o:spid="_x0000_s1031" type="#_x0000_t202" style="position:absolute;left:0;text-align:left;margin-left:-6.7pt;margin-top:13.75pt;width:495.5pt;height:29.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tlAIAALkFAAAOAAAAZHJzL2Uyb0RvYy54bWysVE1PGzEQvVfqf7B8L5uEhELEBqUgqkoI&#10;UKHi7HhtYuG1XdvJbvrr++zdhPBxoepldzzzZjzzPDOnZ22tyVr4oKwp6fBgQIkw3FbKPJb01/3l&#10;l2NKQmSmYtoaUdKNCPRs9vnTaeOmYmSXVlfCEwQxYdq4ki5jdNOiCHwpahYOrBMGRml9zSKO/rGo&#10;PGsQvdbFaDA4KhrrK+ctFyFAe9EZ6SzHl1LweCNlEJHokiK3mL8+fxfpW8xO2fTRM7dUvE+D/UMW&#10;NVMGl+5CXbDIyMqrN6Fqxb0NVsYDbuvCSqm4yDWgmuHgVTV3S+ZErgXkBLejKfy/sPx6feuJqko6&#10;ocSwGk90L9pIvtmWTBI7jQtTgO4cYLGFGq+81QcoU9Gt9HX6oxwCO3je7LhNwTiUR6OT0fEEJg7b&#10;4dfxEWSEL569nQ/xu7A1SUJJPd4uU8rWVyF20C0kXRasVtWl0jofUr+Ic+3JmuGldcw5IvgLlDak&#10;QSaHuPpNhBR657/QjD/16e1FQDxtkqfIndWnlRjqmMhS3GiRMNr8FBLMZkLeyZFxLswuz4xOKImK&#10;PuLY45+z+ohzVwc88s3WxJ1zrYz1HUsvqa2ettTKDo833Ks7ibFdtH1L9Q20sNUG/eNtN3/B8UsF&#10;vq9YiLfMY+DQF1gi8QYfqS0eyfYSJUvr/7ynT3jMAayUNBjgkobfK+YFJfqHwYScDMfjNPH5MJ58&#10;HeHg9y2LfYtZ1ecWnTPEunI8iwkf9VYrva0fsGvm6VaYmOG4u6RxK57Hbq1gV3Exn2cQZtyxeGXu&#10;HE+hE8upz+7bB+Zd3+cRE3Jtt6POpq/avcMmT2Pnq2ilyrOQeO5Y7fnHfsjT1O+ytID2zxn1vHFn&#10;fwEAAP//AwBQSwMEFAAGAAgAAAAhAFlvfIDeAAAACQEAAA8AAABkcnMvZG93bnJldi54bWxMj8FO&#10;wzAQRO9I/IO1SNxap4UmaZpNBahw6YmCOLuxa1uN11HspuHvMSc4ruZp5m29nVzHRjUE6wlhMc+A&#10;KWq9tKQRPj9eZyWwEAVJ0XlSCN8qwLa5valFJf2V3tV4iJqlEgqVQDAx9hXnoTXKiTD3vaKUnfzg&#10;REznoLkcxDWVu44vsyznTlhKC0b06sWo9ny4OITds17rthSD2ZXS2nH6Ou31G+L93fS0ARbVFP9g&#10;+NVP6tAkp6O/kAysQ5gtHh4TirAsVsASsC6KHNgRocxXwJua//+g+QEAAP//AwBQSwECLQAUAAYA&#10;CAAAACEAtoM4kv4AAADhAQAAEwAAAAAAAAAAAAAAAAAAAAAAW0NvbnRlbnRfVHlwZXNdLnhtbFBL&#10;AQItABQABgAIAAAAIQA4/SH/1gAAAJQBAAALAAAAAAAAAAAAAAAAAC8BAABfcmVscy8ucmVsc1BL&#10;AQItABQABgAIAAAAIQBLpkttlAIAALkFAAAOAAAAAAAAAAAAAAAAAC4CAABkcnMvZTJvRG9jLnht&#10;bFBLAQItABQABgAIAAAAIQBZb3yA3gAAAAkBAAAPAAAAAAAAAAAAAAAAAO4EAABkcnMvZG93bnJl&#10;di54bWxQSwUGAAAAAAQABADzAAAA+QUAAAAA&#10;" fillcolor="white [3201]" strokeweight=".5pt">
            <v:textbo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hideGrammaticalErrors/>
  <w:defaultTabStop w:val="720"/>
  <w:characterSpacingControl w:val="doNotCompress"/>
  <w:compat>
    <w:compatSetting w:name="compatibilityMode" w:uri="http://schemas.microsoft.com/office/word" w:val="12"/>
  </w:compat>
  <w:rsids>
    <w:rsidRoot w:val="006010FE"/>
    <w:rsid w:val="000436B1"/>
    <w:rsid w:val="00045346"/>
    <w:rsid w:val="00065A16"/>
    <w:rsid w:val="00106D0C"/>
    <w:rsid w:val="00331FEA"/>
    <w:rsid w:val="00353F4A"/>
    <w:rsid w:val="00362352"/>
    <w:rsid w:val="00385524"/>
    <w:rsid w:val="00434592"/>
    <w:rsid w:val="004963E0"/>
    <w:rsid w:val="004A4413"/>
    <w:rsid w:val="00566C08"/>
    <w:rsid w:val="006010FE"/>
    <w:rsid w:val="00603652"/>
    <w:rsid w:val="00631C15"/>
    <w:rsid w:val="00650C23"/>
    <w:rsid w:val="0069111E"/>
    <w:rsid w:val="006B1762"/>
    <w:rsid w:val="006C66F9"/>
    <w:rsid w:val="0084083A"/>
    <w:rsid w:val="008A5BCA"/>
    <w:rsid w:val="008D7B2B"/>
    <w:rsid w:val="00924B42"/>
    <w:rsid w:val="00927645"/>
    <w:rsid w:val="00952B1B"/>
    <w:rsid w:val="009D193F"/>
    <w:rsid w:val="009F0C6E"/>
    <w:rsid w:val="00A2247A"/>
    <w:rsid w:val="00A46547"/>
    <w:rsid w:val="00A902D1"/>
    <w:rsid w:val="00AA55A2"/>
    <w:rsid w:val="00AE320B"/>
    <w:rsid w:val="00C310E4"/>
    <w:rsid w:val="00C44070"/>
    <w:rsid w:val="00C67456"/>
    <w:rsid w:val="00CB7AE1"/>
    <w:rsid w:val="00CF2445"/>
    <w:rsid w:val="00D41667"/>
    <w:rsid w:val="00D4563C"/>
    <w:rsid w:val="00D90DB1"/>
    <w:rsid w:val="00D941FB"/>
    <w:rsid w:val="00DC2F1E"/>
    <w:rsid w:val="00DC40FD"/>
    <w:rsid w:val="00DD39F4"/>
    <w:rsid w:val="00DF4E33"/>
    <w:rsid w:val="00E96E01"/>
    <w:rsid w:val="00EB7AE9"/>
    <w:rsid w:val="00F059F8"/>
    <w:rsid w:val="00F25B7C"/>
    <w:rsid w:val="00FC30C6"/>
    <w:rsid w:val="00FD09E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592"/>
    <w:pPr>
      <w:bidi/>
    </w:pPr>
  </w:style>
  <w:style w:type="paragraph" w:styleId="1">
    <w:name w:val="heading 1"/>
    <w:basedOn w:val="a"/>
    <w:next w:val="a"/>
    <w:link w:val="1Char"/>
    <w:qFormat/>
    <w:rsid w:val="00C310E4"/>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C310E4"/>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FD09EE"/>
    <w:pPr>
      <w:spacing w:after="0" w:line="240" w:lineRule="auto"/>
    </w:pPr>
    <w:rPr>
      <w:rFonts w:ascii="Segoe UI" w:hAnsi="Segoe UI" w:cs="Segoe UI"/>
      <w:sz w:val="18"/>
      <w:szCs w:val="18"/>
    </w:rPr>
  </w:style>
  <w:style w:type="character" w:customStyle="1" w:styleId="Char">
    <w:name w:val="نص في بالون Char"/>
    <w:basedOn w:val="a0"/>
    <w:link w:val="a5"/>
    <w:uiPriority w:val="99"/>
    <w:semiHidden/>
    <w:rsid w:val="00FD09EE"/>
    <w:rPr>
      <w:rFonts w:ascii="Segoe UI" w:hAnsi="Segoe UI" w:cs="Segoe UI"/>
      <w:sz w:val="18"/>
      <w:szCs w:val="18"/>
    </w:rPr>
  </w:style>
  <w:style w:type="character" w:customStyle="1" w:styleId="1Char">
    <w:name w:val="عنوان 1 Char"/>
    <w:basedOn w:val="a0"/>
    <w:link w:val="1"/>
    <w:rsid w:val="00C310E4"/>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C310E4"/>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7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FBCE5-EB7E-478E-AE51-629BB9D6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586</Words>
  <Characters>3341</Characters>
  <Application>Microsoft Office Word</Application>
  <DocSecurity>0</DocSecurity>
  <Lines>27</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20</cp:revision>
  <cp:lastPrinted>2018-12-23T05:09:00Z</cp:lastPrinted>
  <dcterms:created xsi:type="dcterms:W3CDTF">2018-12-22T18:56:00Z</dcterms:created>
  <dcterms:modified xsi:type="dcterms:W3CDTF">2021-02-24T06:38:00Z</dcterms:modified>
</cp:coreProperties>
</file>