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48" w:rsidRDefault="00D12BFF" w:rsidP="00527D48">
      <w:pPr>
        <w:tabs>
          <w:tab w:val="left" w:pos="7275"/>
        </w:tabs>
        <w:ind w:left="-625"/>
        <w:jc w:val="right"/>
        <w:rPr>
          <w:rFonts w:ascii="Traditional Arabic" w:hAnsi="Traditional Arabic"/>
          <w:b/>
          <w:bCs/>
          <w:sz w:val="28"/>
          <w:szCs w:val="28"/>
          <w:rtl/>
        </w:rPr>
      </w:pPr>
      <w:r>
        <w:rPr>
          <w:rFonts w:ascii="Traditional Arabic" w:hAnsi="Traditional Arabic" w:cs="Arial"/>
          <w:b/>
          <w:bCs/>
          <w:noProof/>
          <w:sz w:val="28"/>
          <w:szCs w:val="28"/>
          <w:rtl/>
        </w:rPr>
        <w:drawing>
          <wp:inline distT="0" distB="0" distL="0" distR="0">
            <wp:extent cx="6120130" cy="8418225"/>
            <wp:effectExtent l="0" t="0" r="0" b="1905"/>
            <wp:docPr id="7" name="صورة 7"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18225"/>
                    </a:xfrm>
                    <a:prstGeom prst="rect">
                      <a:avLst/>
                    </a:prstGeom>
                    <a:noFill/>
                    <a:ln>
                      <a:noFill/>
                    </a:ln>
                  </pic:spPr>
                </pic:pic>
              </a:graphicData>
            </a:graphic>
          </wp:inline>
        </w:drawing>
      </w:r>
      <w:bookmarkStart w:id="0" w:name="_GoBack"/>
      <w:bookmarkEnd w:id="0"/>
    </w:p>
    <w:p w:rsidR="00527D48" w:rsidRDefault="00527D48" w:rsidP="00527D48">
      <w:pPr>
        <w:tabs>
          <w:tab w:val="left" w:pos="7275"/>
        </w:tabs>
        <w:ind w:left="-625"/>
        <w:jc w:val="right"/>
        <w:rPr>
          <w:rFonts w:ascii="Traditional Arabic" w:hAnsi="Traditional Arabic"/>
          <w:b/>
          <w:bCs/>
          <w:sz w:val="28"/>
          <w:szCs w:val="28"/>
          <w:rtl/>
        </w:rPr>
      </w:pPr>
    </w:p>
    <w:p w:rsidR="0080323A" w:rsidRDefault="0080323A" w:rsidP="009F0C6E">
      <w:pPr>
        <w:jc w:val="center"/>
        <w:rPr>
          <w:rFonts w:ascii="Simplified Arabic" w:hAnsi="Simplified Arabic" w:cs="Simplified Arabic"/>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القصة القصيرة والفلم</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الدراسة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الثانية /فرع السيناريو</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90ساعة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تعريف الطلبة ببناء القصة القصيرة ونسيجها والاقتباس من القصة القصيرة الى الفلم بعد تعريفه على اشكال الاقتباس مع الامثلة القصصية يقابلها نص فلمي يتعامل مع الاقتباس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7C1FB8">
              <w:rPr>
                <w:rFonts w:ascii="Simplified Arabic" w:hAnsi="Simplified Arabic" w:cs="Simplified Arabic" w:hint="cs"/>
                <w:sz w:val="26"/>
                <w:szCs w:val="26"/>
                <w:rtl/>
                <w:lang w:bidi="ar-IQ"/>
              </w:rPr>
              <w:t>: تعليم الطلبة على امكانية تقييم القصة القصيرة بعد قراتها وتقرير ان كانت تصلح ان تصبح فلما سينمائيا ام لا بالاضافه الى جعل الطالب يشاهد الافلا المقتبسه من القصص القصيره</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r w:rsidR="007C1FB8">
              <w:rPr>
                <w:rFonts w:ascii="Simplified Arabic" w:hAnsi="Simplified Arabic" w:cs="Simplified Arabic" w:hint="cs"/>
                <w:sz w:val="26"/>
                <w:szCs w:val="26"/>
                <w:rtl/>
                <w:lang w:bidi="ar-IQ"/>
              </w:rPr>
              <w:t>:امكانيه نقد اي قصه ومعرفة نوعها والمعالجات المناسبة لها.</w:t>
            </w:r>
          </w:p>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7C1FB8">
              <w:rPr>
                <w:rFonts w:ascii="Simplified Arabic" w:hAnsi="Simplified Arabic" w:cs="Simplified Arabic" w:hint="cs"/>
                <w:sz w:val="26"/>
                <w:szCs w:val="26"/>
                <w:rtl/>
                <w:lang w:bidi="ar-IQ"/>
              </w:rPr>
              <w:t xml:space="preserve">: استخدام عرض الشرائح تقديم الماده النظرية والمناقشة المباشرة لها مع اتاحة الوقت للاسئلة وتقديم الاجابة بما يكفل ايضاح ماهو غامض من هذه المادة وتعويد الطلبة على الممارسة العملية المستمرة للكتابة وتحويلها الى عادة راسخة في اذهانهم وتشخيص نقاط القوه والضعف واعادتها الى الطلبة لتصحيح الاخطاء </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7C1FB8" w:rsidRDefault="00D41667" w:rsidP="007C1FB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7C1FB8">
              <w:rPr>
                <w:rFonts w:ascii="Simplified Arabic" w:hAnsi="Simplified Arabic" w:cs="Simplified Arabic" w:hint="cs"/>
                <w:sz w:val="26"/>
                <w:szCs w:val="26"/>
                <w:rtl/>
                <w:lang w:bidi="ar-IQ"/>
              </w:rPr>
              <w:t>: 1-امتحان سريع بمعدل اربع امتحانات توزع على الفصلين</w:t>
            </w:r>
          </w:p>
          <w:p w:rsidR="007C1FB8" w:rsidRDefault="007C1FB8" w:rsidP="007C1FB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2-امتحان نظري شامل بواقع امتحانين لكل فصلين</w:t>
            </w:r>
          </w:p>
          <w:p w:rsidR="00D41667" w:rsidRPr="00A2247A" w:rsidRDefault="007C1FB8" w:rsidP="007C1FB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3-امتحان عملي تمرين لكتابة معالجات مختلفه لقصه</w:t>
            </w:r>
          </w:p>
        </w:tc>
      </w:tr>
      <w:tr w:rsidR="00D41667" w:rsidRPr="00A2247A" w:rsidTr="008A5BCA">
        <w:tc>
          <w:tcPr>
            <w:tcW w:w="9356" w:type="dxa"/>
          </w:tcPr>
          <w:p w:rsidR="00D41667" w:rsidRPr="007C1FB8"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C81FC6" w:rsidP="00C81FC6">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تعريف الطالب باهمية القسم الذي يتنمي اليه كونه يتعامل مع وسيط تعبيري يخص الاداب(اللغة)ممايجعله واجهه ثقافية للبلد كما وانه على معرفه ودرايه بتخصصه الاصل وهو كتابة السيناريو للسينما والكيفيات التي يمكن ان يتكئ عليها في ظل هذه المسؤولية.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D41667">
            <w:pPr>
              <w:pStyle w:val="a4"/>
              <w:ind w:left="1080"/>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تاريخية القصة القصيرة </w:t>
            </w:r>
          </w:p>
        </w:tc>
        <w:tc>
          <w:tcPr>
            <w:tcW w:w="1560" w:type="dxa"/>
          </w:tcPr>
          <w:p w:rsidR="006010FE"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شرح ومناقشة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موباسان</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واجوبة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-الخبر والقصه</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نماذج خطاب الليدي ماري مانتاجيو </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مقتطفات من حياة الشاعر دانتي</w:t>
            </w:r>
          </w:p>
          <w:p w:rsidR="00C81FC6"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-حياة الرعاة في انكلترا/قتل ام انتحار</w:t>
            </w:r>
          </w:p>
          <w:p w:rsidR="00C81FC6" w:rsidRPr="00A2247A" w:rsidRDefault="00C81FC6" w:rsidP="006010FE">
            <w:pPr>
              <w:jc w:val="center"/>
              <w:rPr>
                <w:rFonts w:ascii="Simplified Arabic" w:hAnsi="Simplified Arabic" w:cs="Simplified Arabic"/>
                <w:sz w:val="26"/>
                <w:szCs w:val="26"/>
                <w:lang w:bidi="ar-IQ"/>
              </w:rPr>
            </w:pP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-الشخصيات</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امتحان </w:t>
            </w:r>
          </w:p>
          <w:p w:rsidR="00C81FC6"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-قصة شرف اللصوص </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ضوء القمر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-المعنى</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الزوجين السعيدين</w:t>
            </w:r>
          </w:p>
          <w:p w:rsidR="00C81FC6" w:rsidRPr="00A2247A" w:rsidRDefault="00C81FC6"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السعادة كاثرين ماتسف</w:t>
            </w:r>
            <w:r w:rsidR="00A601C5">
              <w:rPr>
                <w:rFonts w:ascii="Simplified Arabic" w:hAnsi="Simplified Arabic" w:cs="Simplified Arabic" w:hint="cs"/>
                <w:sz w:val="26"/>
                <w:szCs w:val="26"/>
                <w:rtl/>
                <w:lang w:bidi="ar-IQ"/>
              </w:rPr>
              <w:t>يل</w:t>
            </w:r>
            <w:r>
              <w:rPr>
                <w:rFonts w:ascii="Simplified Arabic" w:hAnsi="Simplified Arabic" w:cs="Simplified Arabic" w:hint="cs"/>
                <w:sz w:val="26"/>
                <w:szCs w:val="26"/>
                <w:rtl/>
                <w:lang w:bidi="ar-IQ"/>
              </w:rPr>
              <w:t>د</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-لحظة التنوير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قصة الحرب لويجي براندللو </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A601C5">
            <w:pPr>
              <w:tabs>
                <w:tab w:val="center" w:pos="884"/>
              </w:tabs>
              <w:rPr>
                <w:rFonts w:ascii="Simplified Arabic" w:hAnsi="Simplified Arabic" w:cs="Simplified Arabic"/>
                <w:sz w:val="26"/>
                <w:szCs w:val="26"/>
                <w:rtl/>
                <w:lang w:bidi="ar-IQ"/>
              </w:rPr>
            </w:pPr>
            <w:r>
              <w:rPr>
                <w:rFonts w:ascii="Simplified Arabic" w:hAnsi="Simplified Arabic" w:cs="Simplified Arabic"/>
                <w:sz w:val="26"/>
                <w:szCs w:val="26"/>
                <w:rtl/>
                <w:lang w:bidi="ar-IQ"/>
              </w:rPr>
              <w:tab/>
            </w: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-نسيج القصة</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السرد ،الوصف،اللغة،الحوار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قصصية</w:t>
            </w:r>
          </w:p>
          <w:p w:rsidR="00A601C5"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1-الشقاء انتو تشيكوف</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وحدة البناء والنسيج</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قصة الرجل العجوز عند الجسر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عصفور كناري لواحد</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القصة القصيرة والفلم</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601C5" w:rsidRDefault="00A601C5" w:rsidP="006010FE">
            <w:pPr>
              <w:jc w:val="center"/>
              <w:rPr>
                <w:rFonts w:ascii="Simplified Arabic" w:hAnsi="Simplified Arabic" w:cs="Simplified Arabic"/>
                <w:b/>
                <w:bCs/>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اللغة السينمائية</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السرد الفني</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الشكل الفلمي</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الاقتباس </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A601C5" w:rsidRPr="00A2247A" w:rsidTr="00D90DB1">
        <w:tc>
          <w:tcPr>
            <w:tcW w:w="815" w:type="dxa"/>
          </w:tcPr>
          <w:p w:rsidR="00A601C5" w:rsidRPr="00A2247A" w:rsidRDefault="00A601C5"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A601C5"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A601C5" w:rsidRPr="00A2247A" w:rsidRDefault="00A601C5" w:rsidP="006010FE">
            <w:pPr>
              <w:jc w:val="center"/>
              <w:rPr>
                <w:rFonts w:ascii="Simplified Arabic" w:hAnsi="Simplified Arabic" w:cs="Simplified Arabic"/>
                <w:sz w:val="26"/>
                <w:szCs w:val="26"/>
                <w:rtl/>
                <w:lang w:bidi="ar-IQ"/>
              </w:rPr>
            </w:pPr>
          </w:p>
        </w:tc>
        <w:tc>
          <w:tcPr>
            <w:tcW w:w="3402" w:type="dxa"/>
          </w:tcPr>
          <w:p w:rsidR="00A601C5"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تحليل الفلم والقصة القصيرة ل(السيدة </w:t>
            </w:r>
            <w:r>
              <w:rPr>
                <w:rFonts w:ascii="Simplified Arabic" w:hAnsi="Simplified Arabic" w:cs="Simplified Arabic" w:hint="cs"/>
                <w:sz w:val="26"/>
                <w:szCs w:val="26"/>
                <w:rtl/>
                <w:lang w:bidi="ar-IQ"/>
              </w:rPr>
              <w:lastRenderedPageBreak/>
              <w:t>صاحبة الكلب)</w:t>
            </w:r>
          </w:p>
        </w:tc>
        <w:tc>
          <w:tcPr>
            <w:tcW w:w="1560" w:type="dxa"/>
          </w:tcPr>
          <w:p w:rsidR="00A601C5"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محاضرة نظرية</w:t>
            </w:r>
          </w:p>
        </w:tc>
        <w:tc>
          <w:tcPr>
            <w:tcW w:w="1985" w:type="dxa"/>
          </w:tcPr>
          <w:p w:rsidR="00A601C5"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w:lastRenderedPageBreak/>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A601C5">
                              <w:rPr>
                                <w:rFonts w:ascii="Simplified Arabic" w:hAnsi="Simplified Arabic" w:cs="Simplified Arabic" w:hint="cs"/>
                                <w:sz w:val="26"/>
                                <w:szCs w:val="26"/>
                                <w:rtl/>
                                <w:lang w:bidi="ar-IQ"/>
                              </w:rPr>
                              <w:t>: قاعة محاضرات +  ورش عمل + صالة عرض</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A601C5">
                        <w:rPr>
                          <w:rFonts w:ascii="Simplified Arabic" w:hAnsi="Simplified Arabic" w:cs="Simplified Arabic" w:hint="cs"/>
                          <w:sz w:val="26"/>
                          <w:szCs w:val="26"/>
                          <w:rtl/>
                          <w:lang w:bidi="ar-IQ"/>
                        </w:rPr>
                        <w:t>: قاعة محاضرات +  ورش عمل + صالة عرض</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A601C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كتاب فن القصة القصيرة لـ د.رشاد رشدي + السينما الة وفن لـ الن فولتن فصل القصة القصيرة والفلم</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54231A" w:rsidP="0054231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اللغة السينمائية مارسيل مارتن ، فهم السينما لوي دي جانيتي فن كتابة السيناريو ل دوايت سوين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54231A"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 تأويل النص الشكسبيري في الخطاب السينمائي د.بان جبار </w:t>
            </w:r>
          </w:p>
          <w:p w:rsidR="0054231A" w:rsidRPr="00A2247A" w:rsidRDefault="0054231A"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فن كتابة القصة القصيرة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54231A"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جميع  مواقع الانترنت </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835ED8">
                              <w:rPr>
                                <w:rFonts w:hint="cs"/>
                                <w:rtl/>
                                <w:lang w:bidi="ar-IQ"/>
                              </w:rPr>
                              <w:t xml:space="preserve">: جعل الدرس نظري عملي باعتباره يعتمد على الجانب التطبيقي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835ED8">
                        <w:rPr>
                          <w:rFonts w:hint="cs"/>
                          <w:rtl/>
                          <w:lang w:bidi="ar-IQ"/>
                        </w:rPr>
                        <w:t xml:space="preserve">: جعل الدرس نظري عملي باعتباره يعتمد على الجانب التطبيقي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1D1B5A"/>
    <w:rsid w:val="00271AD2"/>
    <w:rsid w:val="00331FEA"/>
    <w:rsid w:val="00353F4A"/>
    <w:rsid w:val="00527D48"/>
    <w:rsid w:val="0054231A"/>
    <w:rsid w:val="00566C08"/>
    <w:rsid w:val="006010FE"/>
    <w:rsid w:val="00603652"/>
    <w:rsid w:val="007C1FB8"/>
    <w:rsid w:val="0080323A"/>
    <w:rsid w:val="00835ED8"/>
    <w:rsid w:val="008A5BCA"/>
    <w:rsid w:val="008D7B2B"/>
    <w:rsid w:val="00942282"/>
    <w:rsid w:val="00952B1B"/>
    <w:rsid w:val="009F0C6E"/>
    <w:rsid w:val="00A2247A"/>
    <w:rsid w:val="00A601C5"/>
    <w:rsid w:val="00A902D1"/>
    <w:rsid w:val="00AE320B"/>
    <w:rsid w:val="00C67456"/>
    <w:rsid w:val="00C81FC6"/>
    <w:rsid w:val="00D12BFF"/>
    <w:rsid w:val="00D41667"/>
    <w:rsid w:val="00D90DB1"/>
    <w:rsid w:val="00DD5A7D"/>
    <w:rsid w:val="00DF23DB"/>
    <w:rsid w:val="00DF4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27D48"/>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27D48"/>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80323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0323A"/>
    <w:rPr>
      <w:rFonts w:ascii="Tahoma" w:hAnsi="Tahoma" w:cs="Tahoma"/>
      <w:sz w:val="16"/>
      <w:szCs w:val="16"/>
    </w:rPr>
  </w:style>
  <w:style w:type="character" w:customStyle="1" w:styleId="1Char">
    <w:name w:val="عنوان 1 Char"/>
    <w:basedOn w:val="a0"/>
    <w:link w:val="1"/>
    <w:rsid w:val="00527D48"/>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27D48"/>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27D48"/>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27D48"/>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80323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0323A"/>
    <w:rPr>
      <w:rFonts w:ascii="Tahoma" w:hAnsi="Tahoma" w:cs="Tahoma"/>
      <w:sz w:val="16"/>
      <w:szCs w:val="16"/>
    </w:rPr>
  </w:style>
  <w:style w:type="character" w:customStyle="1" w:styleId="1Char">
    <w:name w:val="عنوان 1 Char"/>
    <w:basedOn w:val="a0"/>
    <w:link w:val="1"/>
    <w:rsid w:val="00527D48"/>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27D48"/>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AE56-F658-462A-B167-BE6AC9E0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532</Words>
  <Characters>3036</Characters>
  <Application>Microsoft Office Word</Application>
  <DocSecurity>0</DocSecurity>
  <Lines>25</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16</cp:revision>
  <dcterms:created xsi:type="dcterms:W3CDTF">2018-02-11T07:19:00Z</dcterms:created>
  <dcterms:modified xsi:type="dcterms:W3CDTF">2021-02-23T10:04:00Z</dcterms:modified>
</cp:coreProperties>
</file>