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46" w:rsidRDefault="008D767A" w:rsidP="00317B46">
      <w:pPr>
        <w:tabs>
          <w:tab w:val="left" w:pos="7275"/>
        </w:tabs>
        <w:ind w:left="-625"/>
        <w:jc w:val="right"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/>
          <w:b/>
          <w:bCs/>
          <w:noProof/>
          <w:sz w:val="28"/>
          <w:szCs w:val="28"/>
          <w:rtl/>
        </w:rPr>
        <w:drawing>
          <wp:inline distT="0" distB="0" distL="0" distR="0">
            <wp:extent cx="6120130" cy="8366760"/>
            <wp:effectExtent l="19050" t="0" r="0" b="0"/>
            <wp:docPr id="1" name="صورة 0" descr="20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-2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6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B46" w:rsidRDefault="00317B46" w:rsidP="00317B46">
      <w:pPr>
        <w:tabs>
          <w:tab w:val="left" w:pos="7275"/>
        </w:tabs>
        <w:ind w:left="-625"/>
        <w:jc w:val="right"/>
        <w:rPr>
          <w:rFonts w:ascii="Traditional Arabic" w:hAnsi="Traditional Arabic"/>
          <w:b/>
          <w:bCs/>
          <w:sz w:val="28"/>
          <w:szCs w:val="28"/>
          <w:rtl/>
        </w:rPr>
      </w:pPr>
    </w:p>
    <w:p w:rsidR="00C93E2E" w:rsidRDefault="00C93E2E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9F0C6E" w:rsidRPr="00A2247A" w:rsidRDefault="000D6106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.8pt;margin-top:34.3pt;width:487pt;height:23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" fillcolor="white [3201]" strokeweight=".5pt">
            <v:textbox>
              <w:txbxContent>
                <w:p w:rsidR="009F0C6E" w:rsidRPr="00566C08" w:rsidRDefault="009F0C6E" w:rsidP="009F0C6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566C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مراجعة </w:t>
                  </w:r>
                  <w:proofErr w:type="spellStart"/>
                  <w:r w:rsidRPr="00566C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اداء</w:t>
                  </w:r>
                  <w:proofErr w:type="spellEnd"/>
                  <w:r w:rsidRPr="00566C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 مؤسسات التعليم العالي ((مراجعة البرنامج </w:t>
                  </w:r>
                  <w:proofErr w:type="spellStart"/>
                  <w:r w:rsidRPr="00566C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الاكاديمي</w:t>
                  </w:r>
                  <w:proofErr w:type="spellEnd"/>
                  <w:r w:rsidRPr="00566C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))</w:t>
                  </w:r>
                </w:p>
                <w:p w:rsidR="009F0C6E" w:rsidRDefault="009F0C6E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  <w:r w:rsidR="009F0C6E"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تصميم المنطق الرقمي</w: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المقرر</w:t>
      </w:r>
    </w:p>
    <w:p w:rsidR="009F0C6E" w:rsidRPr="00A2247A" w:rsidRDefault="000D6106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2" o:spid="_x0000_s1027" type="#_x0000_t202" style="position:absolute;left:0;text-align:left;margin-left:.8pt;margin-top:1pt;width:487pt;height:61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" fillcolor="white [3201]" strokeweight=".5pt">
            <v:textbox>
              <w:txbxContent>
                <w:p w:rsidR="009F0C6E" w:rsidRPr="00566C08" w:rsidRDefault="009F0C6E" w:rsidP="009F0C6E">
                  <w:pPr>
                    <w:jc w:val="both"/>
                    <w:rPr>
                      <w:sz w:val="28"/>
                      <w:szCs w:val="28"/>
                      <w:rtl/>
                      <w:lang w:bidi="ar-IQ"/>
                    </w:rPr>
                  </w:pPr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يوفر وصف المقرر هذا ا</w:t>
                  </w:r>
                  <w:r w:rsidR="00A2247A"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لانجاز مقتضيا </w:t>
                  </w:r>
                  <w:proofErr w:type="spellStart"/>
                  <w:r w:rsidR="00A2247A"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لاهم</w:t>
                  </w:r>
                  <w:proofErr w:type="spellEnd"/>
                  <w:r w:rsidR="00A2247A"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 خصائص المقرر</w:t>
                  </w:r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 ومخرجات التعلم المتوقعة من الطالب تحقيقها مبرهنا عما </w:t>
                  </w:r>
                  <w:proofErr w:type="spellStart"/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اذا</w:t>
                  </w:r>
                  <w:proofErr w:type="spellEnd"/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 كان قد حقق الاستفادة من فرص التعلم المتاحة، ولابد من الربط بينها وبين الوصف البرنامج</w:t>
                  </w:r>
                </w:p>
                <w:p w:rsidR="009F0C6E" w:rsidRPr="009F0C6E" w:rsidRDefault="009F0C6E">
                  <w:pPr>
                    <w:rPr>
                      <w:sz w:val="24"/>
                      <w:szCs w:val="24"/>
                      <w:lang w:bidi="ar-IQ"/>
                    </w:rPr>
                  </w:pPr>
                </w:p>
              </w:txbxContent>
            </v:textbox>
          </v:shape>
        </w:pic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0" w:type="auto"/>
        <w:tblLook w:val="04A0"/>
      </w:tblPr>
      <w:tblGrid>
        <w:gridCol w:w="3890"/>
        <w:gridCol w:w="5856"/>
      </w:tblGrid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المؤسسة التعليمية</w:t>
            </w:r>
          </w:p>
        </w:tc>
        <w:tc>
          <w:tcPr>
            <w:tcW w:w="5856" w:type="dxa"/>
          </w:tcPr>
          <w:p w:rsidR="009F0C6E" w:rsidRPr="00A2247A" w:rsidRDefault="00DD5A7D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كلية الفنون الجميلة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القسم الجامعي / المركز</w:t>
            </w:r>
          </w:p>
        </w:tc>
        <w:tc>
          <w:tcPr>
            <w:tcW w:w="5856" w:type="dxa"/>
          </w:tcPr>
          <w:p w:rsidR="009F0C6E" w:rsidRPr="00A2247A" w:rsidRDefault="00DD5A7D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الفنون السينمائية والتلفزيونية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/ رمز المقرر</w:t>
            </w:r>
          </w:p>
        </w:tc>
        <w:tc>
          <w:tcPr>
            <w:tcW w:w="5856" w:type="dxa"/>
          </w:tcPr>
          <w:p w:rsidR="009F0C6E" w:rsidRPr="00A2247A" w:rsidRDefault="00DD5A7D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القصة القصيرة والفلم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اشكال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الحضور المتاحة</w:t>
            </w:r>
          </w:p>
        </w:tc>
        <w:tc>
          <w:tcPr>
            <w:tcW w:w="5856" w:type="dxa"/>
          </w:tcPr>
          <w:p w:rsidR="009F0C6E" w:rsidRPr="00A2247A" w:rsidRDefault="00DD5A7D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الدراسة الصباحية والمسائية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الفصل / السنة</w:t>
            </w:r>
          </w:p>
        </w:tc>
        <w:tc>
          <w:tcPr>
            <w:tcW w:w="5856" w:type="dxa"/>
          </w:tcPr>
          <w:p w:rsidR="009F0C6E" w:rsidRPr="00A2247A" w:rsidRDefault="00DD5A7D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الثانية /فرع السيناريو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856" w:type="dxa"/>
          </w:tcPr>
          <w:p w:rsidR="009F0C6E" w:rsidRPr="00A2247A" w:rsidRDefault="00DD5A7D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90ساعة 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تاريخ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اعداد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هذا الوصف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اهداف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المقرر</w:t>
            </w:r>
          </w:p>
        </w:tc>
        <w:tc>
          <w:tcPr>
            <w:tcW w:w="5856" w:type="dxa"/>
          </w:tcPr>
          <w:p w:rsidR="009F0C6E" w:rsidRPr="00A2247A" w:rsidRDefault="00DD5A7D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تعريف الطلبة ببناء القصة القصيرة ونسيجها والاقتباس من القصة القصيرة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الى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الفلم بعد تعريفه على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اشكال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الاقتباس مع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الامثلة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القصصية يقابلها نص فلمي يتعامل مع الاقتباس </w:t>
            </w:r>
          </w:p>
        </w:tc>
      </w:tr>
    </w:tbl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0D6106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3" o:spid="_x0000_s1028" type="#_x0000_t202" style="position:absolute;left:0;text-align:left;margin-left:-6.2pt;margin-top:2.05pt;width:485pt;height:2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" fillcolor="white [3201]" strokeweight=".5pt">
            <v:textbox>
              <w:txbxContent>
                <w:p w:rsidR="009F0C6E" w:rsidRDefault="00D41667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9. </w:t>
                  </w:r>
                  <w:r w:rsidRPr="008A5BCA">
                    <w:rPr>
                      <w:rFonts w:hint="cs"/>
                      <w:sz w:val="26"/>
                      <w:szCs w:val="26"/>
                      <w:rtl/>
                      <w:lang w:bidi="ar-IQ"/>
                    </w:rPr>
                    <w:t>مخرجات المقرر وطرائق التعليم والتعلم والتقييم</w:t>
                  </w:r>
                </w:p>
              </w:txbxContent>
            </v:textbox>
          </v:shape>
        </w:pict>
      </w:r>
    </w:p>
    <w:tbl>
      <w:tblPr>
        <w:tblStyle w:val="a3"/>
        <w:bidiVisual/>
        <w:tblW w:w="0" w:type="auto"/>
        <w:tblInd w:w="248" w:type="dxa"/>
        <w:tblLook w:val="04A0"/>
      </w:tblPr>
      <w:tblGrid>
        <w:gridCol w:w="9356"/>
      </w:tblGrid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المعرفية</w:t>
            </w:r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: تعليم الطلبة على </w:t>
            </w:r>
            <w:proofErr w:type="spellStart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امكانية</w:t>
            </w:r>
            <w:proofErr w:type="spellEnd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تقييم القصة القصيرة بعد </w:t>
            </w:r>
            <w:proofErr w:type="spellStart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قراتها</w:t>
            </w:r>
            <w:proofErr w:type="spellEnd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وتقرير </w:t>
            </w:r>
            <w:proofErr w:type="spellStart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ان</w:t>
            </w:r>
            <w:proofErr w:type="spellEnd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كانت تصلح </w:t>
            </w:r>
            <w:proofErr w:type="spellStart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ان</w:t>
            </w:r>
            <w:proofErr w:type="spellEnd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تصبح فلما سينمائيا </w:t>
            </w:r>
            <w:proofErr w:type="spellStart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</w:t>
            </w:r>
            <w:proofErr w:type="spellEnd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لا </w:t>
            </w:r>
            <w:proofErr w:type="spellStart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بالاضافه</w:t>
            </w:r>
            <w:proofErr w:type="spellEnd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الى</w:t>
            </w:r>
            <w:proofErr w:type="spellEnd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جعل الطالب يشاهد </w:t>
            </w:r>
            <w:proofErr w:type="spellStart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الافلا</w:t>
            </w:r>
            <w:proofErr w:type="spellEnd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المقتبسه</w:t>
            </w:r>
            <w:proofErr w:type="spellEnd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من القصص </w:t>
            </w:r>
            <w:proofErr w:type="spellStart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القصيره</w:t>
            </w:r>
            <w:proofErr w:type="spellEnd"/>
          </w:p>
          <w:p w:rsidR="008A5BCA" w:rsidRPr="00A2247A" w:rsidRDefault="008A5BCA" w:rsidP="001D1B5A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المهارتية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الخاصة بالمقرر</w:t>
            </w:r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:</w:t>
            </w:r>
            <w:proofErr w:type="spellStart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امكانيه</w:t>
            </w:r>
            <w:proofErr w:type="spellEnd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نقد </w:t>
            </w:r>
            <w:proofErr w:type="spellStart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اي</w:t>
            </w:r>
            <w:proofErr w:type="spellEnd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قصه ومعرفة نوعها والمعالجات المناسبة لها.</w:t>
            </w:r>
          </w:p>
          <w:p w:rsidR="008A5BCA" w:rsidRPr="00A2247A" w:rsidRDefault="008A5BCA" w:rsidP="001D1B5A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>طرا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ئ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 التعليم والتعلم</w:t>
            </w:r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: استخدام عرض الشرائح تقديم </w:t>
            </w:r>
            <w:proofErr w:type="spellStart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الماده</w:t>
            </w:r>
            <w:proofErr w:type="spellEnd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النظرية والمناقشة المباشرة لها مع </w:t>
            </w:r>
            <w:proofErr w:type="spellStart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اتاحة</w:t>
            </w:r>
            <w:proofErr w:type="spellEnd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الوقت </w:t>
            </w:r>
            <w:proofErr w:type="spellStart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للاسئلة</w:t>
            </w:r>
            <w:proofErr w:type="spellEnd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وتقديم </w:t>
            </w:r>
            <w:proofErr w:type="spellStart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الاجابة</w:t>
            </w:r>
            <w:proofErr w:type="spellEnd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بما يكفل </w:t>
            </w:r>
            <w:proofErr w:type="spellStart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ايضاح</w:t>
            </w:r>
            <w:proofErr w:type="spellEnd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ماهو</w:t>
            </w:r>
            <w:proofErr w:type="spellEnd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غامض من هذه المادة وتعويد الطلبة على الممارسة العملية المستمرة للكتابة وتحويلها </w:t>
            </w:r>
            <w:proofErr w:type="spellStart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الى</w:t>
            </w:r>
            <w:proofErr w:type="spellEnd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عادة راسخة في </w:t>
            </w:r>
            <w:proofErr w:type="spellStart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اذهانهم</w:t>
            </w:r>
            <w:proofErr w:type="spellEnd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وتشخيص نقاط القوه والضعف </w:t>
            </w:r>
            <w:proofErr w:type="spellStart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واعادتها</w:t>
            </w:r>
            <w:proofErr w:type="spellEnd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الى</w:t>
            </w:r>
            <w:proofErr w:type="spellEnd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الطلبة لتصحيح </w:t>
            </w:r>
            <w:proofErr w:type="spellStart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الاخطاء</w:t>
            </w:r>
            <w:proofErr w:type="spellEnd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</w:tr>
      <w:tr w:rsidR="00D41667" w:rsidRPr="00A2247A" w:rsidTr="008A5BCA">
        <w:tc>
          <w:tcPr>
            <w:tcW w:w="9356" w:type="dxa"/>
          </w:tcPr>
          <w:p w:rsidR="008A5BCA" w:rsidRPr="00A2247A" w:rsidRDefault="008A5BCA" w:rsidP="001D1B5A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7C1FB8" w:rsidRDefault="00D41667" w:rsidP="007C1FB8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: 1-امتحان سريع بمعدل </w:t>
            </w:r>
            <w:proofErr w:type="spellStart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اربع</w:t>
            </w:r>
            <w:proofErr w:type="spellEnd"/>
            <w:r w:rsidR="007C1FB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امتحانات توزع على الفصلين</w:t>
            </w:r>
          </w:p>
          <w:p w:rsidR="007C1FB8" w:rsidRDefault="007C1FB8" w:rsidP="007C1FB8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2-امتحان نظري شامل بواقع امتحانين لكل فصلين</w:t>
            </w:r>
          </w:p>
          <w:p w:rsidR="00D41667" w:rsidRPr="00A2247A" w:rsidRDefault="007C1FB8" w:rsidP="007C1FB8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3-امتحان عملي تمرين لكتابة معالجات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مختلفه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لقصه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7C1FB8" w:rsidRDefault="00D41667" w:rsidP="001D1B5A">
            <w:pPr>
              <w:ind w:left="992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ج –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الوجدانية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والقيمية</w:t>
            </w:r>
            <w:proofErr w:type="spellEnd"/>
          </w:p>
          <w:p w:rsidR="00D41667" w:rsidRDefault="00C81FC6" w:rsidP="00C81FC6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تعريف الطالب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باهمية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القسم الذي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يتنمي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اليه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كونه يتعامل مع وسيط تعبيري يخص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الاداب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(اللغة)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ممايجعله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واجهه ثقافية للبلد كما وانه على معرفه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ودرايه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بتخصصه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الاصل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وهو كتابة السيناريو للسينما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والكيفيات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التي يمكن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ان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يتكئ عليها في ظل هذه المسؤولية.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8A5BCA" w:rsidRDefault="00D41667" w:rsidP="008A5BC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د- المهارات العامة </w:t>
            </w:r>
            <w:proofErr w:type="spellStart"/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والتأهيلية</w:t>
            </w:r>
            <w:proofErr w:type="spellEnd"/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المنقولة (المهارات </w:t>
            </w:r>
            <w:proofErr w:type="spellStart"/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الاخرى</w:t>
            </w:r>
            <w:proofErr w:type="spellEnd"/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المتعلقة بقابلية التوظيف والتطور الشخصي)</w:t>
            </w:r>
          </w:p>
          <w:p w:rsidR="00D41667" w:rsidRPr="00A2247A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</w:tbl>
    <w:p w:rsidR="00D41667" w:rsidRDefault="00D41667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Default="008A5BC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0D6106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6" o:spid="_x0000_s1029" type="#_x0000_t202" style="position:absolute;left:0;text-align:left;margin-left:-9.2pt;margin-top:16.3pt;width:496.5pt;height:28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" fillcolor="white [3201]" strokeweight=".5pt">
            <v:textbox>
              <w:txbxContent>
                <w:p w:rsidR="00A2247A" w:rsidRDefault="00A2247A">
                  <w:r>
                    <w:rPr>
                      <w:rFonts w:hint="cs"/>
                      <w:rtl/>
                      <w:lang w:bidi="ar-IQ"/>
                    </w:rPr>
                    <w:t>10. بنية المقرر</w:t>
                  </w:r>
                </w:p>
              </w:txbxContent>
            </v:textbox>
          </v:shape>
        </w:pict>
      </w:r>
    </w:p>
    <w:p w:rsidR="00353F4A" w:rsidRPr="00A2247A" w:rsidRDefault="00353F4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10030" w:type="dxa"/>
        <w:tblLayout w:type="fixed"/>
        <w:tblLook w:val="04A0"/>
      </w:tblPr>
      <w:tblGrid>
        <w:gridCol w:w="815"/>
        <w:gridCol w:w="851"/>
        <w:gridCol w:w="1417"/>
        <w:gridCol w:w="3402"/>
        <w:gridCol w:w="1560"/>
        <w:gridCol w:w="1985"/>
      </w:tblGrid>
      <w:tr w:rsidR="00D90DB1" w:rsidRPr="00A2247A" w:rsidTr="00D90DB1">
        <w:tc>
          <w:tcPr>
            <w:tcW w:w="815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proofErr w:type="spellStart"/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الاسبوع</w:t>
            </w:r>
            <w:proofErr w:type="spellEnd"/>
          </w:p>
        </w:tc>
        <w:tc>
          <w:tcPr>
            <w:tcW w:w="851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الساعات</w:t>
            </w:r>
          </w:p>
        </w:tc>
        <w:tc>
          <w:tcPr>
            <w:tcW w:w="1417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مخرجات التعلم المطلوبة</w:t>
            </w:r>
          </w:p>
        </w:tc>
        <w:tc>
          <w:tcPr>
            <w:tcW w:w="3402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اسم الوحدة / المساق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او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الموضوع</w:t>
            </w:r>
          </w:p>
        </w:tc>
        <w:tc>
          <w:tcPr>
            <w:tcW w:w="1560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التعليم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التقييم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تاريخية القصة القصيرة </w:t>
            </w:r>
          </w:p>
        </w:tc>
        <w:tc>
          <w:tcPr>
            <w:tcW w:w="1560" w:type="dxa"/>
          </w:tcPr>
          <w:p w:rsidR="006010FE" w:rsidRPr="00A2247A" w:rsidRDefault="00C81FC6" w:rsidP="00C81FC6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A601C5" w:rsidP="00A601C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شرح ومناقشة 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موباسان</w:t>
            </w:r>
            <w:proofErr w:type="spellEnd"/>
          </w:p>
        </w:tc>
        <w:tc>
          <w:tcPr>
            <w:tcW w:w="1560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اسئلة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واجوبة</w:t>
            </w:r>
            <w:proofErr w:type="spellEnd"/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بناء القصة القصيرة</w:t>
            </w:r>
          </w:p>
          <w:p w:rsidR="00C81FC6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-الخبر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والقصه</w:t>
            </w:r>
            <w:proofErr w:type="spellEnd"/>
          </w:p>
        </w:tc>
        <w:tc>
          <w:tcPr>
            <w:tcW w:w="1560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شرح ومناقشة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C81FC6" w:rsidP="00C81FC6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نماذج خطاب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الليدي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ماري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مانتاجيو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شرح ومناقشة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مقتطفات من حياة الشاعر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دانتي</w:t>
            </w:r>
            <w:proofErr w:type="spellEnd"/>
          </w:p>
          <w:p w:rsidR="00C81FC6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lastRenderedPageBreak/>
              <w:t xml:space="preserve">-حياة الرعاة في انكلترا/قتل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انتحار</w:t>
            </w:r>
          </w:p>
          <w:p w:rsidR="00C81FC6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</w:p>
        </w:tc>
        <w:tc>
          <w:tcPr>
            <w:tcW w:w="1560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lastRenderedPageBreak/>
              <w:t>محاضرة نظرية</w:t>
            </w:r>
          </w:p>
        </w:tc>
        <w:tc>
          <w:tcPr>
            <w:tcW w:w="1985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شرح ومناقشة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Default="00C81FC6" w:rsidP="00C81FC6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بناء القصة القصيرة</w:t>
            </w:r>
          </w:p>
          <w:p w:rsidR="00C81FC6" w:rsidRPr="00A2247A" w:rsidRDefault="00C81FC6" w:rsidP="00C81FC6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-الشخصيات</w:t>
            </w:r>
          </w:p>
        </w:tc>
        <w:tc>
          <w:tcPr>
            <w:tcW w:w="1560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شرح ومناقشة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271AD2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امتحان </w:t>
            </w:r>
          </w:p>
          <w:p w:rsidR="00C81FC6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-قصة شرف اللصوص </w:t>
            </w:r>
          </w:p>
          <w:p w:rsidR="00C81FC6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-قصة ضوء القمر</w:t>
            </w:r>
          </w:p>
        </w:tc>
        <w:tc>
          <w:tcPr>
            <w:tcW w:w="1560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بناء القصة القصيرة</w:t>
            </w:r>
          </w:p>
          <w:p w:rsidR="00C81FC6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-المعنى</w:t>
            </w:r>
          </w:p>
        </w:tc>
        <w:tc>
          <w:tcPr>
            <w:tcW w:w="1560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شرح ومناقشة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271AD2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قصة الزوجين السعيدين</w:t>
            </w:r>
          </w:p>
          <w:p w:rsidR="00C81FC6" w:rsidRPr="00A2247A" w:rsidRDefault="00C81FC6" w:rsidP="00A601C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قصة السعادة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كاثرين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ماتسف</w:t>
            </w:r>
            <w:r w:rsidR="00A601C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يل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د</w:t>
            </w:r>
            <w:proofErr w:type="spellEnd"/>
          </w:p>
        </w:tc>
        <w:tc>
          <w:tcPr>
            <w:tcW w:w="1560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شرح ومناقشة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بناء القصة القصيرة</w:t>
            </w:r>
          </w:p>
          <w:p w:rsidR="00C81FC6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-لحظة التنوير</w:t>
            </w:r>
          </w:p>
        </w:tc>
        <w:tc>
          <w:tcPr>
            <w:tcW w:w="1560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شرح ومناقشة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271AD2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C81FC6" w:rsidP="00C81FC6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قصة الحرب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لويجي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براندللو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A601C5" w:rsidP="00A601C5">
            <w:pPr>
              <w:tabs>
                <w:tab w:val="center" w:pos="884"/>
              </w:tabs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ab/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شرح ومناقشة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بناء القصة القصيرة</w:t>
            </w:r>
          </w:p>
          <w:p w:rsidR="00C81FC6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-نسيج القصة</w:t>
            </w:r>
          </w:p>
        </w:tc>
        <w:tc>
          <w:tcPr>
            <w:tcW w:w="1560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شرح ومناقشة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السرد ،الوصف،اللغة،الحوار</w:t>
            </w:r>
          </w:p>
        </w:tc>
        <w:tc>
          <w:tcPr>
            <w:tcW w:w="1560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شرح ومناقشة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امتحان</w:t>
            </w:r>
          </w:p>
        </w:tc>
        <w:tc>
          <w:tcPr>
            <w:tcW w:w="1560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نماذج قصصية</w:t>
            </w:r>
          </w:p>
          <w:p w:rsidR="00A601C5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1-الشقاء انتو تشيكوف</w:t>
            </w:r>
          </w:p>
        </w:tc>
        <w:tc>
          <w:tcPr>
            <w:tcW w:w="1560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شرح ومناقشة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A601C5" w:rsidP="00A601C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وحدة البناء والنسيج</w:t>
            </w:r>
          </w:p>
        </w:tc>
        <w:tc>
          <w:tcPr>
            <w:tcW w:w="1560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شرح ومناقشة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قصة الرجل العجوز عند الجسر</w:t>
            </w:r>
          </w:p>
        </w:tc>
        <w:tc>
          <w:tcPr>
            <w:tcW w:w="1560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شرح ومناقشة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قصة عصفور كناري لواحد</w:t>
            </w:r>
          </w:p>
        </w:tc>
        <w:tc>
          <w:tcPr>
            <w:tcW w:w="1560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شرح ومناقشة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A601C5" w:rsidP="00A601C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القصة القصيرة والفلم</w:t>
            </w:r>
          </w:p>
        </w:tc>
        <w:tc>
          <w:tcPr>
            <w:tcW w:w="1560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601C5" w:rsidRDefault="00A601C5" w:rsidP="006010FE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شرح ومناقشة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عناصر اللغة السينمائية</w:t>
            </w:r>
          </w:p>
        </w:tc>
        <w:tc>
          <w:tcPr>
            <w:tcW w:w="1560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شرح ومناقشة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عناصر السرد الفني</w:t>
            </w:r>
          </w:p>
        </w:tc>
        <w:tc>
          <w:tcPr>
            <w:tcW w:w="1560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شرح ومناقشة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عناصر الشكل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الفلمي</w:t>
            </w:r>
            <w:proofErr w:type="spellEnd"/>
          </w:p>
        </w:tc>
        <w:tc>
          <w:tcPr>
            <w:tcW w:w="1560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شرح ومناقشة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A601C5" w:rsidP="0095065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الاقتباس</w:t>
            </w:r>
            <w:r w:rsidR="0095065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من القصة القصيرة </w:t>
            </w:r>
            <w:proofErr w:type="spellStart"/>
            <w:r w:rsidR="0095065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الى</w:t>
            </w:r>
            <w:proofErr w:type="spellEnd"/>
            <w:r w:rsidR="0095065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الفلم الروائي القصير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شرح ومناقشة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امتحان</w:t>
            </w:r>
          </w:p>
        </w:tc>
        <w:tc>
          <w:tcPr>
            <w:tcW w:w="1560" w:type="dxa"/>
          </w:tcPr>
          <w:p w:rsidR="006010FE" w:rsidRPr="00A2247A" w:rsidRDefault="00C81FC6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601C5" w:rsidRPr="00A2247A" w:rsidTr="00D90DB1">
        <w:tc>
          <w:tcPr>
            <w:tcW w:w="815" w:type="dxa"/>
          </w:tcPr>
          <w:p w:rsidR="00A601C5" w:rsidRPr="00A2247A" w:rsidRDefault="00A601C5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A601C5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A601C5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A601C5" w:rsidRDefault="00A601C5" w:rsidP="00950658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تحليل الفلم والقصة القصيرة ل(</w:t>
            </w:r>
            <w:r w:rsidR="0095065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زمن رفعت نادر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)</w:t>
            </w:r>
          </w:p>
        </w:tc>
        <w:tc>
          <w:tcPr>
            <w:tcW w:w="1560" w:type="dxa"/>
          </w:tcPr>
          <w:p w:rsidR="00A601C5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A601C5" w:rsidRPr="00A2247A" w:rsidRDefault="00A601C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شرح ومناقشة</w:t>
            </w:r>
          </w:p>
        </w:tc>
      </w:tr>
    </w:tbl>
    <w:p w:rsidR="006010FE" w:rsidRPr="00A2247A" w:rsidRDefault="000D6106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lastRenderedPageBreak/>
        <w:pict>
          <v:shape id="Text Box 4" o:spid="_x0000_s1030" type="#_x0000_t202" style="position:absolute;left:0;text-align:left;margin-left:-16.2pt;margin-top:21.45pt;width:507.5pt;height:3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" fillcolor="white [3201]" strokeweight=".5pt">
            <v:textbox>
              <w:txbxContent>
                <w:p w:rsidR="00D41667" w:rsidRPr="00D90DB1" w:rsidRDefault="00D41667" w:rsidP="001D1B5A">
                  <w:pPr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</w:pPr>
                  <w:r w:rsidRPr="00D90DB1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  <w:t>11. البنية التحية</w:t>
                  </w:r>
                  <w:r w:rsidR="00A601C5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  <w:lang w:bidi="ar-IQ"/>
                    </w:rPr>
                    <w:t>: قاعة محاضرات +  ورش عمل + صالة عرض</w:t>
                  </w:r>
                </w:p>
                <w:p w:rsidR="00D41667" w:rsidRDefault="00D41667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9888" w:type="dxa"/>
        <w:tblLook w:val="04A0"/>
      </w:tblPr>
      <w:tblGrid>
        <w:gridCol w:w="3707"/>
        <w:gridCol w:w="6181"/>
      </w:tblGrid>
      <w:tr w:rsidR="00D41667" w:rsidRPr="00A2247A" w:rsidTr="00D90DB1">
        <w:tc>
          <w:tcPr>
            <w:tcW w:w="3707" w:type="dxa"/>
          </w:tcPr>
          <w:p w:rsidR="00D41667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الكتب المقررة المطلوبة</w:t>
            </w:r>
          </w:p>
        </w:tc>
        <w:tc>
          <w:tcPr>
            <w:tcW w:w="6181" w:type="dxa"/>
          </w:tcPr>
          <w:p w:rsidR="00D41667" w:rsidRPr="00A2247A" w:rsidRDefault="00A601C5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كتاب فن القصة القصيرة لـ د.رشاد رشدي + السينما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الة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وفن لـ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الن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فولتن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فصل القصة القصيرة والفلم</w:t>
            </w: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المراجع الرئيسية (المصادر):</w:t>
            </w:r>
          </w:p>
        </w:tc>
        <w:tc>
          <w:tcPr>
            <w:tcW w:w="6181" w:type="dxa"/>
          </w:tcPr>
          <w:p w:rsidR="00A2247A" w:rsidRPr="00A2247A" w:rsidRDefault="0054231A" w:rsidP="0054231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اللغة السينمائية مارسيل مارتن ، فهم السينما لوي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دي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جانيتي فن كتابة السيناريو ل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دوايت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سوين </w:t>
            </w: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أ. الكتب والمراجع التي يوصي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بها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 : </w:t>
            </w:r>
          </w:p>
          <w:p w:rsidR="00A2247A" w:rsidRPr="00A2247A" w:rsidRDefault="00A2247A" w:rsidP="00A2247A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6181" w:type="dxa"/>
          </w:tcPr>
          <w:p w:rsidR="00A2247A" w:rsidRDefault="0054231A" w:rsidP="001D1B5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كتاب تأويل النص الشكسبيري</w:t>
            </w:r>
            <w:r w:rsidR="009035B2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في الخطاب السينمائي د.بان جبار </w:t>
            </w:r>
          </w:p>
          <w:p w:rsidR="0054231A" w:rsidRPr="00A2247A" w:rsidRDefault="0054231A" w:rsidP="009035B2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فن كتابة القصة القصيرة </w:t>
            </w:r>
            <w:proofErr w:type="spellStart"/>
            <w:r w:rsidR="009035B2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افلام</w:t>
            </w:r>
            <w:proofErr w:type="spellEnd"/>
            <w:r w:rsidR="009035B2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روائية قصيرة </w:t>
            </w: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ب. المراجع الالكترونية، مواقع الانترنيت:</w:t>
            </w:r>
          </w:p>
        </w:tc>
        <w:tc>
          <w:tcPr>
            <w:tcW w:w="6181" w:type="dxa"/>
          </w:tcPr>
          <w:p w:rsidR="00A2247A" w:rsidRPr="00A2247A" w:rsidRDefault="0054231A" w:rsidP="001D1B5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جميع  مواقع الانترنت </w:t>
            </w:r>
          </w:p>
        </w:tc>
      </w:tr>
    </w:tbl>
    <w:p w:rsidR="00D41667" w:rsidRPr="00A2247A" w:rsidRDefault="000D6106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5" o:spid="_x0000_s1031" type="#_x0000_t202" style="position:absolute;left:0;text-align:left;margin-left:-6.7pt;margin-top:13.75pt;width:495.5pt;height:29.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" fillcolor="white [3201]" strokeweight=".5pt">
            <v:textbox>
              <w:txbxContent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</w:t>
                  </w:r>
                  <w:r w:rsidRPr="00D90DB1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  <w:t>- خطة تطوير المقرر الدراسي</w:t>
                  </w:r>
                  <w:r w:rsidR="00835ED8">
                    <w:rPr>
                      <w:rFonts w:hint="cs"/>
                      <w:rtl/>
                      <w:lang w:bidi="ar-IQ"/>
                    </w:rPr>
                    <w:t xml:space="preserve">: جعل الدرس نظري عملي باعتباره يعتمد على الجانب التطبيقي </w:t>
                  </w: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</w:p>
    <w:sectPr w:rsidR="00D41667" w:rsidRPr="00A2247A" w:rsidSect="008A5BCA">
      <w:pgSz w:w="11906" w:h="16838"/>
      <w:pgMar w:top="1134" w:right="1134" w:bottom="1418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C3F"/>
    <w:multiLevelType w:val="hybridMultilevel"/>
    <w:tmpl w:val="86DAF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5AF8"/>
    <w:multiLevelType w:val="hybridMultilevel"/>
    <w:tmpl w:val="92CAD8C4"/>
    <w:lvl w:ilvl="0" w:tplc="7FF2E4E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B767F"/>
    <w:multiLevelType w:val="hybridMultilevel"/>
    <w:tmpl w:val="59DCD1F8"/>
    <w:lvl w:ilvl="0" w:tplc="3732F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323EE"/>
    <w:multiLevelType w:val="hybridMultilevel"/>
    <w:tmpl w:val="DD62ADE4"/>
    <w:lvl w:ilvl="0" w:tplc="F70E677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775A7809"/>
    <w:multiLevelType w:val="hybridMultilevel"/>
    <w:tmpl w:val="22880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6010FE"/>
    <w:rsid w:val="000D6106"/>
    <w:rsid w:val="001D1B5A"/>
    <w:rsid w:val="00271AD2"/>
    <w:rsid w:val="00317B46"/>
    <w:rsid w:val="00331FEA"/>
    <w:rsid w:val="00353F4A"/>
    <w:rsid w:val="0054231A"/>
    <w:rsid w:val="00566C08"/>
    <w:rsid w:val="0059621A"/>
    <w:rsid w:val="006010FE"/>
    <w:rsid w:val="00603652"/>
    <w:rsid w:val="007C1FB8"/>
    <w:rsid w:val="00835ED8"/>
    <w:rsid w:val="008A5BCA"/>
    <w:rsid w:val="008D767A"/>
    <w:rsid w:val="008D7B2B"/>
    <w:rsid w:val="009035B2"/>
    <w:rsid w:val="00950658"/>
    <w:rsid w:val="00952B1B"/>
    <w:rsid w:val="009F0C6E"/>
    <w:rsid w:val="00A2247A"/>
    <w:rsid w:val="00A601C5"/>
    <w:rsid w:val="00A902D1"/>
    <w:rsid w:val="00A96BB2"/>
    <w:rsid w:val="00AD76E4"/>
    <w:rsid w:val="00AE320B"/>
    <w:rsid w:val="00C67456"/>
    <w:rsid w:val="00C81FC6"/>
    <w:rsid w:val="00C93E2E"/>
    <w:rsid w:val="00D41667"/>
    <w:rsid w:val="00D90DB1"/>
    <w:rsid w:val="00DD5A7D"/>
    <w:rsid w:val="00DF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06"/>
    <w:pPr>
      <w:bidi/>
    </w:pPr>
  </w:style>
  <w:style w:type="paragraph" w:styleId="1">
    <w:name w:val="heading 1"/>
    <w:basedOn w:val="a"/>
    <w:next w:val="a"/>
    <w:link w:val="1Char"/>
    <w:qFormat/>
    <w:rsid w:val="00317B46"/>
    <w:pPr>
      <w:keepNext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paragraph" w:styleId="2">
    <w:name w:val="heading 2"/>
    <w:basedOn w:val="a"/>
    <w:next w:val="a"/>
    <w:link w:val="2Char"/>
    <w:qFormat/>
    <w:rsid w:val="00317B46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9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93E2E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rsid w:val="00317B46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2Char">
    <w:name w:val="عنوان 2 Char"/>
    <w:basedOn w:val="a0"/>
    <w:link w:val="2"/>
    <w:rsid w:val="00317B46"/>
    <w:rPr>
      <w:rFonts w:ascii="Times New Roman" w:eastAsia="Times New Roman" w:hAnsi="Times New Roman" w:cs="Traditional Arabic"/>
      <w:b/>
      <w:bCs/>
      <w:sz w:val="2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317B46"/>
    <w:pPr>
      <w:keepNext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paragraph" w:styleId="2">
    <w:name w:val="heading 2"/>
    <w:basedOn w:val="a"/>
    <w:next w:val="a"/>
    <w:link w:val="2Char"/>
    <w:qFormat/>
    <w:rsid w:val="00317B46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9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93E2E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rsid w:val="00317B46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2Char">
    <w:name w:val="عنوان 2 Char"/>
    <w:basedOn w:val="a0"/>
    <w:link w:val="2"/>
    <w:rsid w:val="00317B46"/>
    <w:rPr>
      <w:rFonts w:ascii="Times New Roman" w:eastAsia="Times New Roman" w:hAnsi="Times New Roman" w:cs="Traditional Arabic"/>
      <w:b/>
      <w:bCs/>
      <w:sz w:val="2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43F4C-6420-4991-8B1A-C5687576A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541</Words>
  <Characters>3085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Maher Fattouh</cp:lastModifiedBy>
  <cp:revision>17</cp:revision>
  <dcterms:created xsi:type="dcterms:W3CDTF">2018-02-11T07:19:00Z</dcterms:created>
  <dcterms:modified xsi:type="dcterms:W3CDTF">2021-02-23T09:38:00Z</dcterms:modified>
</cp:coreProperties>
</file>